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B1A" w:rsidRPr="00BD5A99" w:rsidRDefault="009D3B1A" w:rsidP="009D3B1A">
      <w:pPr>
        <w:ind w:firstLine="142"/>
      </w:pPr>
      <w:bookmarkStart w:id="0" w:name="_Toc405809225"/>
    </w:p>
    <w:tbl>
      <w:tblPr>
        <w:tblpPr w:leftFromText="180" w:rightFromText="180" w:vertAnchor="page" w:horzAnchor="margin" w:tblpXSpec="center" w:tblpY="686"/>
        <w:tblW w:w="0" w:type="auto"/>
        <w:tblLook w:val="04A0" w:firstRow="1" w:lastRow="0" w:firstColumn="1" w:lastColumn="0" w:noHBand="0" w:noVBand="1"/>
      </w:tblPr>
      <w:tblGrid>
        <w:gridCol w:w="4700"/>
        <w:gridCol w:w="4870"/>
      </w:tblGrid>
      <w:tr w:rsidR="009D3B1A" w:rsidRPr="009D3B1A" w:rsidTr="009D3B1A">
        <w:trPr>
          <w:trHeight w:val="1763"/>
        </w:trPr>
        <w:tc>
          <w:tcPr>
            <w:tcW w:w="4700" w:type="dxa"/>
            <w:hideMark/>
          </w:tcPr>
          <w:p w:rsidR="009D3B1A" w:rsidRPr="009D3B1A" w:rsidRDefault="009D3B1A" w:rsidP="009D3B1A">
            <w:pPr>
              <w:spacing w:after="0"/>
              <w:rPr>
                <w:rFonts w:ascii="Times New Roman" w:hAnsi="Times New Roman"/>
              </w:rPr>
            </w:pPr>
            <w:proofErr w:type="gramStart"/>
            <w:r w:rsidRPr="009D3B1A">
              <w:rPr>
                <w:rFonts w:ascii="Times New Roman" w:hAnsi="Times New Roman"/>
              </w:rPr>
              <w:t>Принята</w:t>
            </w:r>
            <w:proofErr w:type="gramEnd"/>
            <w:r w:rsidRPr="009D3B1A">
              <w:rPr>
                <w:rFonts w:ascii="Times New Roman" w:hAnsi="Times New Roman"/>
              </w:rPr>
              <w:t xml:space="preserve"> на заседании</w:t>
            </w:r>
          </w:p>
          <w:p w:rsidR="009D3B1A" w:rsidRPr="009D3B1A" w:rsidRDefault="009D3B1A" w:rsidP="009D3B1A">
            <w:pPr>
              <w:spacing w:after="0"/>
              <w:rPr>
                <w:rFonts w:ascii="Times New Roman" w:hAnsi="Times New Roman"/>
              </w:rPr>
            </w:pPr>
            <w:r w:rsidRPr="009D3B1A">
              <w:rPr>
                <w:rFonts w:ascii="Times New Roman" w:hAnsi="Times New Roman"/>
              </w:rPr>
              <w:t xml:space="preserve">педагогического совета </w:t>
            </w:r>
          </w:p>
          <w:p w:rsidR="009D3B1A" w:rsidRPr="009D3B1A" w:rsidRDefault="001D660B" w:rsidP="009D3B1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МКОУ «Огузер</w:t>
            </w:r>
            <w:r w:rsidR="009D3B1A" w:rsidRPr="009D3B1A">
              <w:rPr>
                <w:rFonts w:ascii="Times New Roman" w:hAnsi="Times New Roman"/>
              </w:rPr>
              <w:t>ская СОШ»</w:t>
            </w:r>
          </w:p>
          <w:p w:rsidR="009D3B1A" w:rsidRPr="009D3B1A" w:rsidRDefault="009D3B1A" w:rsidP="009D3B1A">
            <w:pPr>
              <w:spacing w:after="0"/>
              <w:rPr>
                <w:rFonts w:ascii="Times New Roman" w:hAnsi="Times New Roman"/>
              </w:rPr>
            </w:pPr>
            <w:r w:rsidRPr="009D3B1A">
              <w:rPr>
                <w:rFonts w:ascii="Times New Roman" w:hAnsi="Times New Roman"/>
              </w:rPr>
              <w:t>Протокол №1 от 30.08.2019 г.</w:t>
            </w:r>
          </w:p>
        </w:tc>
        <w:tc>
          <w:tcPr>
            <w:tcW w:w="4870" w:type="dxa"/>
          </w:tcPr>
          <w:p w:rsidR="009D3B1A" w:rsidRPr="009D3B1A" w:rsidRDefault="009D3B1A" w:rsidP="009D3B1A">
            <w:pPr>
              <w:spacing w:after="0"/>
              <w:rPr>
                <w:rFonts w:ascii="Times New Roman" w:hAnsi="Times New Roman"/>
              </w:rPr>
            </w:pPr>
            <w:r w:rsidRPr="009D3B1A">
              <w:rPr>
                <w:rFonts w:ascii="Times New Roman" w:hAnsi="Times New Roman"/>
              </w:rPr>
              <w:t>Утверждаю</w:t>
            </w:r>
          </w:p>
          <w:p w:rsidR="009D3B1A" w:rsidRPr="009D3B1A" w:rsidRDefault="001D660B" w:rsidP="009D3B1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   </w:t>
            </w:r>
            <w:proofErr w:type="spellStart"/>
            <w:r>
              <w:rPr>
                <w:rFonts w:ascii="Times New Roman" w:hAnsi="Times New Roman"/>
              </w:rPr>
              <w:t>Ю.К.Куртусунова</w:t>
            </w:r>
            <w:proofErr w:type="spellEnd"/>
          </w:p>
          <w:p w:rsidR="009D3B1A" w:rsidRPr="009D3B1A" w:rsidRDefault="009D3B1A" w:rsidP="009D3B1A">
            <w:pPr>
              <w:spacing w:after="0"/>
              <w:rPr>
                <w:rFonts w:ascii="Times New Roman" w:hAnsi="Times New Roman"/>
              </w:rPr>
            </w:pPr>
            <w:r w:rsidRPr="009D3B1A">
              <w:rPr>
                <w:rFonts w:ascii="Times New Roman" w:hAnsi="Times New Roman"/>
              </w:rPr>
              <w:t>Директор  МКОУ «</w:t>
            </w:r>
            <w:r w:rsidR="001D660B">
              <w:rPr>
                <w:rFonts w:ascii="Times New Roman" w:hAnsi="Times New Roman"/>
              </w:rPr>
              <w:t>Огузерская</w:t>
            </w:r>
            <w:r w:rsidRPr="009D3B1A">
              <w:rPr>
                <w:rFonts w:ascii="Times New Roman" w:hAnsi="Times New Roman"/>
              </w:rPr>
              <w:t xml:space="preserve"> СОШ»</w:t>
            </w:r>
          </w:p>
          <w:p w:rsidR="009D3B1A" w:rsidRPr="009D3B1A" w:rsidRDefault="009D3B1A" w:rsidP="009D3B1A">
            <w:pPr>
              <w:spacing w:after="0"/>
              <w:rPr>
                <w:rFonts w:ascii="Times New Roman" w:hAnsi="Times New Roman"/>
              </w:rPr>
            </w:pPr>
            <w:r w:rsidRPr="009D3B1A">
              <w:rPr>
                <w:rFonts w:ascii="Times New Roman" w:hAnsi="Times New Roman"/>
              </w:rPr>
              <w:t xml:space="preserve">Приказ № _____ от 30.08.2019г. </w:t>
            </w:r>
          </w:p>
          <w:p w:rsidR="009D3B1A" w:rsidRPr="009D3B1A" w:rsidRDefault="009D3B1A" w:rsidP="009D3B1A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9D3B1A" w:rsidRDefault="009D3B1A" w:rsidP="009D3B1A">
      <w:pPr>
        <w:spacing w:after="0"/>
        <w:ind w:left="340" w:right="340"/>
        <w:contextualSpacing/>
        <w:jc w:val="both"/>
        <w:rPr>
          <w:rFonts w:eastAsia="Calibri"/>
          <w:b/>
        </w:rPr>
      </w:pPr>
    </w:p>
    <w:p w:rsidR="009D3B1A" w:rsidRPr="009D3B1A" w:rsidRDefault="009D3B1A" w:rsidP="009D3B1A">
      <w:pPr>
        <w:ind w:left="340" w:right="340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9D3B1A" w:rsidRPr="009D3B1A" w:rsidRDefault="009D3B1A" w:rsidP="009D3B1A">
      <w:pPr>
        <w:ind w:left="340" w:right="340"/>
        <w:contextualSpacing/>
        <w:jc w:val="center"/>
        <w:rPr>
          <w:rFonts w:ascii="Times New Roman" w:eastAsia="Calibri" w:hAnsi="Times New Roman"/>
          <w:b/>
          <w:sz w:val="24"/>
          <w:szCs w:val="24"/>
        </w:rPr>
      </w:pPr>
      <w:r w:rsidRPr="009D3B1A">
        <w:rPr>
          <w:rFonts w:ascii="Times New Roman" w:eastAsia="Calibri" w:hAnsi="Times New Roman"/>
          <w:b/>
          <w:sz w:val="24"/>
          <w:szCs w:val="24"/>
        </w:rPr>
        <w:t>Муниципальное казённое общеобразовательное учреждение</w:t>
      </w:r>
    </w:p>
    <w:p w:rsidR="009D3B1A" w:rsidRPr="009D3B1A" w:rsidRDefault="001D660B" w:rsidP="009D3B1A">
      <w:pPr>
        <w:ind w:left="340" w:right="340"/>
        <w:contextualSpacing/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«Огузер</w:t>
      </w:r>
      <w:r w:rsidR="009D3B1A" w:rsidRPr="009D3B1A">
        <w:rPr>
          <w:rFonts w:ascii="Times New Roman" w:eastAsia="Calibri" w:hAnsi="Times New Roman"/>
          <w:b/>
          <w:sz w:val="24"/>
          <w:szCs w:val="24"/>
        </w:rPr>
        <w:t xml:space="preserve">ская средняя общеобразовательная школа» </w:t>
      </w:r>
    </w:p>
    <w:p w:rsidR="009D3B1A" w:rsidRPr="009D3B1A" w:rsidRDefault="009D3B1A" w:rsidP="009D3B1A">
      <w:pPr>
        <w:tabs>
          <w:tab w:val="left" w:pos="6617"/>
        </w:tabs>
        <w:ind w:left="357" w:right="-6"/>
        <w:jc w:val="right"/>
        <w:rPr>
          <w:rFonts w:ascii="Times New Roman" w:hAnsi="Times New Roman"/>
          <w:sz w:val="24"/>
          <w:szCs w:val="24"/>
        </w:rPr>
      </w:pPr>
    </w:p>
    <w:p w:rsidR="009D3B1A" w:rsidRPr="009D3B1A" w:rsidRDefault="009D3B1A" w:rsidP="009D3B1A">
      <w:pPr>
        <w:rPr>
          <w:rFonts w:ascii="Times New Roman" w:hAnsi="Times New Roman"/>
          <w:sz w:val="24"/>
          <w:szCs w:val="24"/>
        </w:rPr>
      </w:pPr>
    </w:p>
    <w:p w:rsidR="009D3B1A" w:rsidRPr="009D3B1A" w:rsidRDefault="009D3B1A" w:rsidP="009D3B1A">
      <w:pPr>
        <w:rPr>
          <w:rFonts w:ascii="Times New Roman" w:hAnsi="Times New Roman"/>
          <w:sz w:val="24"/>
          <w:szCs w:val="24"/>
        </w:rPr>
      </w:pPr>
    </w:p>
    <w:p w:rsidR="009D3B1A" w:rsidRPr="009D3B1A" w:rsidRDefault="009D3B1A" w:rsidP="009D3B1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Pr="009D3B1A">
        <w:rPr>
          <w:rFonts w:ascii="Times New Roman" w:hAnsi="Times New Roman"/>
          <w:b/>
          <w:sz w:val="24"/>
          <w:szCs w:val="24"/>
        </w:rPr>
        <w:t>рограмма</w:t>
      </w:r>
    </w:p>
    <w:p w:rsidR="009D3B1A" w:rsidRPr="009D3B1A" w:rsidRDefault="009D3B1A" w:rsidP="009D3B1A">
      <w:pPr>
        <w:keepNext/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0750D1">
        <w:rPr>
          <w:rFonts w:ascii="Times New Roman" w:hAnsi="Times New Roman"/>
          <w:b/>
          <w:bCs/>
          <w:sz w:val="32"/>
          <w:szCs w:val="32"/>
          <w:lang w:eastAsia="ru-RU"/>
        </w:rPr>
        <w:t xml:space="preserve">по антикоррупционному </w:t>
      </w:r>
      <w:r>
        <w:rPr>
          <w:rFonts w:ascii="Times New Roman" w:hAnsi="Times New Roman"/>
          <w:b/>
          <w:bCs/>
          <w:sz w:val="32"/>
          <w:szCs w:val="32"/>
          <w:lang w:eastAsia="ru-RU"/>
        </w:rPr>
        <w:t xml:space="preserve">просвещению </w:t>
      </w:r>
      <w:proofErr w:type="gramStart"/>
      <w:r w:rsidRPr="000750D1">
        <w:rPr>
          <w:rFonts w:ascii="Times New Roman" w:hAnsi="Times New Roman"/>
          <w:b/>
          <w:bCs/>
          <w:sz w:val="32"/>
          <w:szCs w:val="32"/>
          <w:lang w:eastAsia="ru-RU"/>
        </w:rPr>
        <w:t>обучающихся</w:t>
      </w:r>
      <w:proofErr w:type="gramEnd"/>
    </w:p>
    <w:p w:rsidR="009D3B1A" w:rsidRDefault="009D3B1A" w:rsidP="009D3B1A">
      <w:pPr>
        <w:keepNext/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9D3B1A" w:rsidRPr="009D3B1A" w:rsidRDefault="009D3B1A" w:rsidP="009D3B1A">
      <w:pPr>
        <w:keepNext/>
        <w:spacing w:after="0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9D3B1A">
        <w:rPr>
          <w:rFonts w:ascii="Times New Roman" w:hAnsi="Times New Roman"/>
          <w:sz w:val="24"/>
          <w:szCs w:val="24"/>
        </w:rPr>
        <w:t xml:space="preserve">Срок реализации программы 4 года (2019 – 2023 </w:t>
      </w:r>
      <w:proofErr w:type="spellStart"/>
      <w:r w:rsidRPr="009D3B1A">
        <w:rPr>
          <w:rFonts w:ascii="Times New Roman" w:hAnsi="Times New Roman"/>
          <w:sz w:val="24"/>
          <w:szCs w:val="24"/>
        </w:rPr>
        <w:t>г.</w:t>
      </w:r>
      <w:proofErr w:type="gramStart"/>
      <w:r w:rsidRPr="009D3B1A">
        <w:rPr>
          <w:rFonts w:ascii="Times New Roman" w:hAnsi="Times New Roman"/>
          <w:sz w:val="24"/>
          <w:szCs w:val="24"/>
        </w:rPr>
        <w:t>г</w:t>
      </w:r>
      <w:proofErr w:type="spellEnd"/>
      <w:proofErr w:type="gramEnd"/>
      <w:r w:rsidRPr="009D3B1A">
        <w:rPr>
          <w:rFonts w:ascii="Times New Roman" w:hAnsi="Times New Roman"/>
          <w:sz w:val="24"/>
          <w:szCs w:val="24"/>
        </w:rPr>
        <w:t>.)</w:t>
      </w:r>
    </w:p>
    <w:p w:rsidR="009D3B1A" w:rsidRPr="009D3B1A" w:rsidRDefault="009D3B1A" w:rsidP="009D3B1A">
      <w:pPr>
        <w:rPr>
          <w:rFonts w:ascii="Times New Roman" w:hAnsi="Times New Roman"/>
          <w:b/>
          <w:sz w:val="24"/>
          <w:szCs w:val="24"/>
        </w:rPr>
      </w:pPr>
    </w:p>
    <w:p w:rsidR="009D3B1A" w:rsidRPr="009D3B1A" w:rsidRDefault="009D3B1A" w:rsidP="009D3B1A">
      <w:pPr>
        <w:rPr>
          <w:rFonts w:ascii="Times New Roman" w:hAnsi="Times New Roman"/>
          <w:b/>
          <w:sz w:val="24"/>
          <w:szCs w:val="24"/>
        </w:rPr>
      </w:pPr>
    </w:p>
    <w:p w:rsidR="009D3B1A" w:rsidRPr="009D3B1A" w:rsidRDefault="009D3B1A" w:rsidP="009D3B1A">
      <w:pPr>
        <w:rPr>
          <w:rFonts w:ascii="Times New Roman" w:hAnsi="Times New Roman"/>
          <w:b/>
          <w:sz w:val="24"/>
          <w:szCs w:val="24"/>
        </w:rPr>
      </w:pPr>
    </w:p>
    <w:p w:rsidR="009D3B1A" w:rsidRPr="009D3B1A" w:rsidRDefault="009D3B1A" w:rsidP="009D3B1A">
      <w:pPr>
        <w:rPr>
          <w:rFonts w:ascii="Times New Roman" w:hAnsi="Times New Roman"/>
          <w:b/>
          <w:sz w:val="24"/>
          <w:szCs w:val="24"/>
        </w:rPr>
      </w:pPr>
    </w:p>
    <w:p w:rsidR="009D3B1A" w:rsidRPr="009D3B1A" w:rsidRDefault="009D3B1A" w:rsidP="009D3B1A">
      <w:pPr>
        <w:rPr>
          <w:rFonts w:ascii="Times New Roman" w:hAnsi="Times New Roman"/>
          <w:b/>
          <w:sz w:val="24"/>
          <w:szCs w:val="24"/>
        </w:rPr>
      </w:pPr>
    </w:p>
    <w:p w:rsidR="009D3B1A" w:rsidRPr="009D3B1A" w:rsidRDefault="009D3B1A" w:rsidP="009D3B1A">
      <w:pPr>
        <w:rPr>
          <w:rFonts w:ascii="Times New Roman" w:hAnsi="Times New Roman"/>
          <w:b/>
          <w:sz w:val="24"/>
          <w:szCs w:val="24"/>
        </w:rPr>
      </w:pPr>
    </w:p>
    <w:p w:rsidR="009D3B1A" w:rsidRPr="009D3B1A" w:rsidRDefault="009D3B1A" w:rsidP="009D3B1A">
      <w:pPr>
        <w:rPr>
          <w:rFonts w:ascii="Times New Roman" w:hAnsi="Times New Roman"/>
          <w:b/>
          <w:sz w:val="24"/>
          <w:szCs w:val="24"/>
        </w:rPr>
      </w:pPr>
    </w:p>
    <w:p w:rsidR="009D3B1A" w:rsidRPr="009D3B1A" w:rsidRDefault="009D3B1A" w:rsidP="009D3B1A">
      <w:pPr>
        <w:rPr>
          <w:rFonts w:ascii="Times New Roman" w:hAnsi="Times New Roman"/>
          <w:b/>
          <w:sz w:val="24"/>
          <w:szCs w:val="24"/>
        </w:rPr>
      </w:pPr>
    </w:p>
    <w:p w:rsidR="009D3B1A" w:rsidRPr="009D3B1A" w:rsidRDefault="009D3B1A" w:rsidP="009D3B1A">
      <w:pPr>
        <w:rPr>
          <w:rFonts w:ascii="Times New Roman" w:hAnsi="Times New Roman"/>
          <w:b/>
          <w:sz w:val="24"/>
          <w:szCs w:val="24"/>
        </w:rPr>
      </w:pPr>
    </w:p>
    <w:p w:rsidR="009D3B1A" w:rsidRPr="009D3B1A" w:rsidRDefault="009D3B1A" w:rsidP="009D3B1A">
      <w:pPr>
        <w:rPr>
          <w:rFonts w:ascii="Times New Roman" w:hAnsi="Times New Roman"/>
          <w:b/>
          <w:sz w:val="24"/>
          <w:szCs w:val="24"/>
        </w:rPr>
      </w:pPr>
    </w:p>
    <w:p w:rsidR="009D3B1A" w:rsidRPr="009D3B1A" w:rsidRDefault="009D3B1A" w:rsidP="009D3B1A">
      <w:pPr>
        <w:rPr>
          <w:rFonts w:ascii="Times New Roman" w:hAnsi="Times New Roman"/>
          <w:b/>
          <w:sz w:val="24"/>
          <w:szCs w:val="24"/>
        </w:rPr>
      </w:pPr>
    </w:p>
    <w:p w:rsidR="009D3B1A" w:rsidRPr="009D3B1A" w:rsidRDefault="009D3B1A" w:rsidP="009D3B1A">
      <w:pPr>
        <w:rPr>
          <w:rFonts w:ascii="Times New Roman" w:hAnsi="Times New Roman"/>
          <w:b/>
          <w:sz w:val="24"/>
          <w:szCs w:val="24"/>
        </w:rPr>
      </w:pPr>
    </w:p>
    <w:p w:rsidR="009D3B1A" w:rsidRPr="009D3B1A" w:rsidRDefault="009D3B1A" w:rsidP="009D3B1A">
      <w:pPr>
        <w:rPr>
          <w:rFonts w:ascii="Times New Roman" w:hAnsi="Times New Roman"/>
          <w:b/>
          <w:sz w:val="24"/>
          <w:szCs w:val="24"/>
        </w:rPr>
      </w:pPr>
    </w:p>
    <w:p w:rsidR="009D3B1A" w:rsidRPr="009D3B1A" w:rsidRDefault="009D3B1A" w:rsidP="009D3B1A">
      <w:pPr>
        <w:rPr>
          <w:rFonts w:ascii="Times New Roman" w:hAnsi="Times New Roman"/>
          <w:b/>
          <w:sz w:val="24"/>
          <w:szCs w:val="24"/>
        </w:rPr>
      </w:pPr>
    </w:p>
    <w:p w:rsidR="009D3B1A" w:rsidRPr="009D3B1A" w:rsidRDefault="009D3B1A" w:rsidP="009D3B1A">
      <w:pPr>
        <w:rPr>
          <w:rFonts w:ascii="Times New Roman" w:hAnsi="Times New Roman"/>
          <w:b/>
          <w:sz w:val="24"/>
          <w:szCs w:val="24"/>
        </w:rPr>
      </w:pPr>
    </w:p>
    <w:p w:rsidR="009D3B1A" w:rsidRPr="009D3B1A" w:rsidRDefault="001D660B" w:rsidP="009D3B1A">
      <w:pPr>
        <w:ind w:firstLine="142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Огузер</w:t>
      </w:r>
      <w:proofErr w:type="spellEnd"/>
      <w:r w:rsidR="009D3B1A" w:rsidRPr="009D3B1A">
        <w:rPr>
          <w:rFonts w:ascii="Times New Roman" w:hAnsi="Times New Roman"/>
          <w:sz w:val="24"/>
          <w:szCs w:val="24"/>
        </w:rPr>
        <w:t xml:space="preserve"> </w:t>
      </w:r>
    </w:p>
    <w:p w:rsidR="009D3B1A" w:rsidRPr="009D3B1A" w:rsidRDefault="009D3B1A" w:rsidP="009D3B1A">
      <w:pPr>
        <w:ind w:firstLine="142"/>
        <w:jc w:val="center"/>
        <w:rPr>
          <w:rFonts w:ascii="Times New Roman" w:hAnsi="Times New Roman"/>
          <w:sz w:val="24"/>
          <w:szCs w:val="24"/>
        </w:rPr>
      </w:pPr>
      <w:r w:rsidRPr="009D3B1A">
        <w:rPr>
          <w:rFonts w:ascii="Times New Roman" w:hAnsi="Times New Roman"/>
          <w:sz w:val="24"/>
          <w:szCs w:val="24"/>
        </w:rPr>
        <w:t>2019 г.</w:t>
      </w:r>
    </w:p>
    <w:p w:rsidR="008F2F86" w:rsidRPr="007F02E5" w:rsidRDefault="008F2F86" w:rsidP="008F2F86">
      <w:pPr>
        <w:pStyle w:val="a9"/>
        <w:spacing w:line="0" w:lineRule="atLeast"/>
        <w:ind w:left="2061"/>
        <w:rPr>
          <w:b/>
        </w:rPr>
        <w:sectPr w:rsidR="008F2F86" w:rsidRPr="007F02E5" w:rsidSect="0024166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bookmarkEnd w:id="0"/>
    <w:p w:rsidR="009D3B1A" w:rsidRDefault="000750D1" w:rsidP="000750D1">
      <w:pPr>
        <w:spacing w:after="0" w:line="240" w:lineRule="auto"/>
        <w:ind w:right="-99"/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  <w:r w:rsidRPr="000750D1">
        <w:rPr>
          <w:rFonts w:ascii="Times New Roman" w:hAnsi="Times New Roman"/>
          <w:b/>
          <w:bCs/>
          <w:sz w:val="32"/>
          <w:szCs w:val="32"/>
          <w:lang w:eastAsia="ru-RU"/>
        </w:rPr>
        <w:lastRenderedPageBreak/>
        <w:t xml:space="preserve">Паспорт </w:t>
      </w:r>
      <w:r w:rsidR="00517984">
        <w:rPr>
          <w:rFonts w:ascii="Times New Roman" w:hAnsi="Times New Roman"/>
          <w:b/>
          <w:bCs/>
          <w:sz w:val="32"/>
          <w:szCs w:val="32"/>
          <w:lang w:eastAsia="ru-RU"/>
        </w:rPr>
        <w:t>п</w:t>
      </w:r>
      <w:r w:rsidRPr="000750D1">
        <w:rPr>
          <w:rFonts w:ascii="Times New Roman" w:hAnsi="Times New Roman"/>
          <w:b/>
          <w:bCs/>
          <w:sz w:val="32"/>
          <w:szCs w:val="32"/>
          <w:lang w:eastAsia="ru-RU"/>
        </w:rPr>
        <w:t xml:space="preserve">рограммы по </w:t>
      </w:r>
      <w:proofErr w:type="gramStart"/>
      <w:r w:rsidRPr="000750D1">
        <w:rPr>
          <w:rFonts w:ascii="Times New Roman" w:hAnsi="Times New Roman"/>
          <w:b/>
          <w:bCs/>
          <w:sz w:val="32"/>
          <w:szCs w:val="32"/>
          <w:lang w:eastAsia="ru-RU"/>
        </w:rPr>
        <w:t>антикоррупционному</w:t>
      </w:r>
      <w:proofErr w:type="gramEnd"/>
      <w:r w:rsidRPr="000750D1">
        <w:rPr>
          <w:rFonts w:ascii="Times New Roman" w:hAnsi="Times New Roman"/>
          <w:b/>
          <w:bCs/>
          <w:sz w:val="32"/>
          <w:szCs w:val="32"/>
          <w:lang w:eastAsia="ru-RU"/>
        </w:rPr>
        <w:t xml:space="preserve"> </w:t>
      </w:r>
    </w:p>
    <w:p w:rsidR="009D3B1A" w:rsidRDefault="00517984" w:rsidP="000750D1">
      <w:pPr>
        <w:spacing w:after="0" w:line="240" w:lineRule="auto"/>
        <w:ind w:right="-99"/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sz w:val="32"/>
          <w:szCs w:val="32"/>
          <w:lang w:eastAsia="ru-RU"/>
        </w:rPr>
        <w:t xml:space="preserve">просвещению </w:t>
      </w:r>
      <w:proofErr w:type="gramStart"/>
      <w:r w:rsidR="000750D1" w:rsidRPr="000750D1">
        <w:rPr>
          <w:rFonts w:ascii="Times New Roman" w:hAnsi="Times New Roman"/>
          <w:b/>
          <w:bCs/>
          <w:sz w:val="32"/>
          <w:szCs w:val="32"/>
          <w:lang w:eastAsia="ru-RU"/>
        </w:rPr>
        <w:t>обучающихся</w:t>
      </w:r>
      <w:proofErr w:type="gramEnd"/>
      <w:r>
        <w:rPr>
          <w:rFonts w:ascii="Times New Roman" w:hAnsi="Times New Roman"/>
          <w:b/>
          <w:bCs/>
          <w:sz w:val="32"/>
          <w:szCs w:val="32"/>
          <w:lang w:eastAsia="ru-RU"/>
        </w:rPr>
        <w:t xml:space="preserve"> </w:t>
      </w:r>
    </w:p>
    <w:p w:rsidR="000750D1" w:rsidRDefault="00517984" w:rsidP="000750D1">
      <w:pPr>
        <w:spacing w:after="0" w:line="240" w:lineRule="auto"/>
        <w:ind w:right="-99"/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sz w:val="32"/>
          <w:szCs w:val="32"/>
          <w:lang w:eastAsia="ru-RU"/>
        </w:rPr>
        <w:t>М</w:t>
      </w:r>
      <w:r w:rsidR="009D3B1A">
        <w:rPr>
          <w:rFonts w:ascii="Times New Roman" w:hAnsi="Times New Roman"/>
          <w:b/>
          <w:bCs/>
          <w:sz w:val="32"/>
          <w:szCs w:val="32"/>
          <w:lang w:eastAsia="ru-RU"/>
        </w:rPr>
        <w:t>К</w:t>
      </w:r>
      <w:r>
        <w:rPr>
          <w:rFonts w:ascii="Times New Roman" w:hAnsi="Times New Roman"/>
          <w:b/>
          <w:bCs/>
          <w:sz w:val="32"/>
          <w:szCs w:val="32"/>
          <w:lang w:eastAsia="ru-RU"/>
        </w:rPr>
        <w:t xml:space="preserve">ОУ </w:t>
      </w:r>
      <w:r w:rsidR="001D660B">
        <w:rPr>
          <w:rFonts w:ascii="Times New Roman" w:hAnsi="Times New Roman"/>
          <w:b/>
          <w:bCs/>
          <w:sz w:val="32"/>
          <w:szCs w:val="32"/>
          <w:lang w:eastAsia="ru-RU"/>
        </w:rPr>
        <w:t>«Огузер</w:t>
      </w:r>
      <w:r w:rsidR="009D3B1A">
        <w:rPr>
          <w:rFonts w:ascii="Times New Roman" w:hAnsi="Times New Roman"/>
          <w:b/>
          <w:bCs/>
          <w:sz w:val="32"/>
          <w:szCs w:val="32"/>
          <w:lang w:eastAsia="ru-RU"/>
        </w:rPr>
        <w:t>ская СОШ»</w:t>
      </w:r>
    </w:p>
    <w:p w:rsidR="000750D1" w:rsidRDefault="000750D1" w:rsidP="000750D1">
      <w:pPr>
        <w:spacing w:after="0" w:line="353" w:lineRule="exact"/>
        <w:rPr>
          <w:rFonts w:ascii="Times New Roman" w:eastAsiaTheme="minorEastAsia" w:hAnsi="Times New Roman"/>
          <w:sz w:val="20"/>
          <w:szCs w:val="20"/>
          <w:lang w:eastAsia="ru-RU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472"/>
        <w:gridCol w:w="6098"/>
      </w:tblGrid>
      <w:tr w:rsidR="00517984" w:rsidTr="00DE6464">
        <w:trPr>
          <w:trHeight w:val="537"/>
        </w:trPr>
        <w:tc>
          <w:tcPr>
            <w:tcW w:w="3794" w:type="dxa"/>
          </w:tcPr>
          <w:p w:rsidR="00517984" w:rsidRPr="00517984" w:rsidRDefault="00517984" w:rsidP="00DE6464">
            <w:pPr>
              <w:spacing w:after="0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517984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6622" w:type="dxa"/>
          </w:tcPr>
          <w:p w:rsidR="00517984" w:rsidRPr="00517984" w:rsidRDefault="00517984" w:rsidP="00DE6464">
            <w:pPr>
              <w:spacing w:after="0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П</w:t>
            </w:r>
            <w:r w:rsidRPr="00517984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рограмма</w:t>
            </w:r>
            <w:r w:rsidRPr="00517984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ab/>
              <w:t xml:space="preserve">по  антикоррупционному просвещению  </w:t>
            </w:r>
            <w:proofErr w:type="gramStart"/>
            <w:r w:rsidRPr="00517984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517984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 на 2019-2022 годы (далее - Программа)</w:t>
            </w:r>
          </w:p>
        </w:tc>
      </w:tr>
      <w:tr w:rsidR="00517984" w:rsidTr="00202081">
        <w:trPr>
          <w:trHeight w:val="7249"/>
        </w:trPr>
        <w:tc>
          <w:tcPr>
            <w:tcW w:w="3794" w:type="dxa"/>
          </w:tcPr>
          <w:p w:rsidR="00517984" w:rsidRPr="00392EDB" w:rsidRDefault="00517984" w:rsidP="00DE6464">
            <w:pPr>
              <w:spacing w:after="0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392EDB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Правовые  основания  </w:t>
            </w:r>
            <w:proofErr w:type="gramStart"/>
            <w:r w:rsidRPr="00392EDB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для</w:t>
            </w:r>
            <w:proofErr w:type="gramEnd"/>
          </w:p>
          <w:p w:rsidR="00517984" w:rsidRPr="00392EDB" w:rsidRDefault="00517984" w:rsidP="00DE6464">
            <w:pPr>
              <w:spacing w:after="0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392EDB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разработки Программы</w:t>
            </w:r>
          </w:p>
        </w:tc>
        <w:tc>
          <w:tcPr>
            <w:tcW w:w="6622" w:type="dxa"/>
          </w:tcPr>
          <w:p w:rsidR="001A57BF" w:rsidRPr="001A57BF" w:rsidRDefault="001A57BF" w:rsidP="00DE6464">
            <w:pPr>
              <w:pStyle w:val="a9"/>
              <w:numPr>
                <w:ilvl w:val="0"/>
                <w:numId w:val="34"/>
              </w:numPr>
              <w:spacing w:line="276" w:lineRule="auto"/>
              <w:rPr>
                <w:rFonts w:eastAsiaTheme="minorEastAsia"/>
              </w:rPr>
            </w:pPr>
            <w:r w:rsidRPr="001A57BF">
              <w:rPr>
                <w:rFonts w:eastAsiaTheme="minorEastAsia"/>
              </w:rPr>
              <w:t>Конституция Российской Федерации,</w:t>
            </w:r>
            <w:r w:rsidRPr="001A57BF">
              <w:rPr>
                <w:rFonts w:eastAsiaTheme="minorEastAsia"/>
              </w:rPr>
              <w:tab/>
            </w:r>
            <w:r w:rsidRPr="001A57BF">
              <w:rPr>
                <w:rFonts w:eastAsiaTheme="minorEastAsia"/>
              </w:rPr>
              <w:tab/>
            </w:r>
          </w:p>
          <w:p w:rsidR="001A57BF" w:rsidRPr="00DE6464" w:rsidRDefault="001A57BF" w:rsidP="00DE6464">
            <w:pPr>
              <w:pStyle w:val="a9"/>
              <w:numPr>
                <w:ilvl w:val="0"/>
                <w:numId w:val="34"/>
              </w:numPr>
              <w:spacing w:line="276" w:lineRule="auto"/>
              <w:jc w:val="both"/>
              <w:rPr>
                <w:rFonts w:eastAsiaTheme="minorEastAsia"/>
              </w:rPr>
            </w:pPr>
            <w:r w:rsidRPr="00DE6464">
              <w:rPr>
                <w:rFonts w:eastAsiaTheme="minorEastAsia"/>
              </w:rPr>
              <w:t>Федеральный  закон  №  273-ФЗ  «Об  образовании  в</w:t>
            </w:r>
            <w:r w:rsidR="00DE6464" w:rsidRPr="00DE6464">
              <w:rPr>
                <w:rFonts w:eastAsiaTheme="minorEastAsia"/>
              </w:rPr>
              <w:t xml:space="preserve"> </w:t>
            </w:r>
            <w:r w:rsidRPr="00DE6464">
              <w:rPr>
                <w:rFonts w:eastAsiaTheme="minorEastAsia"/>
              </w:rPr>
              <w:t>Российской</w:t>
            </w:r>
            <w:r w:rsidRPr="00DE6464">
              <w:rPr>
                <w:rFonts w:eastAsiaTheme="minorEastAsia"/>
              </w:rPr>
              <w:tab/>
              <w:t>Федерации»</w:t>
            </w:r>
            <w:r w:rsidRPr="00DE6464">
              <w:rPr>
                <w:rFonts w:eastAsiaTheme="minorEastAsia"/>
              </w:rPr>
              <w:tab/>
              <w:t>от</w:t>
            </w:r>
            <w:r w:rsidRPr="00DE6464">
              <w:rPr>
                <w:rFonts w:eastAsiaTheme="minorEastAsia"/>
              </w:rPr>
              <w:tab/>
              <w:t>29.12.2012  (</w:t>
            </w:r>
            <w:proofErr w:type="spellStart"/>
            <w:r w:rsidRPr="00DE6464">
              <w:rPr>
                <w:rFonts w:eastAsiaTheme="minorEastAsia"/>
              </w:rPr>
              <w:t>ред</w:t>
            </w:r>
            <w:proofErr w:type="gramStart"/>
            <w:r w:rsidRPr="00DE6464">
              <w:rPr>
                <w:rFonts w:eastAsiaTheme="minorEastAsia"/>
              </w:rPr>
              <w:t>.</w:t>
            </w:r>
            <w:r w:rsidR="00DE6464">
              <w:rPr>
                <w:rFonts w:eastAsiaTheme="minorEastAsia"/>
              </w:rPr>
              <w:t>о</w:t>
            </w:r>
            <w:proofErr w:type="gramEnd"/>
            <w:r w:rsidR="00DE6464">
              <w:rPr>
                <w:rFonts w:eastAsiaTheme="minorEastAsia"/>
              </w:rPr>
              <w:t>т</w:t>
            </w:r>
            <w:proofErr w:type="spellEnd"/>
            <w:r w:rsidR="00DE6464" w:rsidRPr="00DE6464">
              <w:rPr>
                <w:rFonts w:eastAsiaTheme="minorEastAsia"/>
              </w:rPr>
              <w:t xml:space="preserve"> </w:t>
            </w:r>
            <w:r w:rsidRPr="00DE6464">
              <w:rPr>
                <w:rFonts w:eastAsiaTheme="minorEastAsia"/>
              </w:rPr>
              <w:t>02.12.2019),</w:t>
            </w:r>
            <w:r w:rsidRPr="00DE6464">
              <w:rPr>
                <w:rFonts w:eastAsiaTheme="minorEastAsia"/>
              </w:rPr>
              <w:tab/>
            </w:r>
            <w:r w:rsidRPr="00DE6464">
              <w:rPr>
                <w:rFonts w:eastAsiaTheme="minorEastAsia"/>
              </w:rPr>
              <w:tab/>
            </w:r>
          </w:p>
          <w:p w:rsidR="001A57BF" w:rsidRPr="001A57BF" w:rsidRDefault="001A57BF" w:rsidP="00DE6464">
            <w:pPr>
              <w:pStyle w:val="a9"/>
              <w:numPr>
                <w:ilvl w:val="0"/>
                <w:numId w:val="35"/>
              </w:numPr>
              <w:spacing w:line="276" w:lineRule="auto"/>
              <w:rPr>
                <w:rFonts w:eastAsiaTheme="minorEastAsia"/>
              </w:rPr>
            </w:pPr>
            <w:r w:rsidRPr="001A57BF">
              <w:rPr>
                <w:rFonts w:eastAsiaTheme="minorEastAsia"/>
              </w:rPr>
              <w:t>Федеральный закон № 273-ФЗ «О противодействии</w:t>
            </w:r>
          </w:p>
          <w:p w:rsidR="001A57BF" w:rsidRPr="001A57BF" w:rsidRDefault="001A57BF" w:rsidP="00DE6464">
            <w:pPr>
              <w:spacing w:after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1A57B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коррупции» от 25.12.2008 (ред. от 15.02.2016),</w:t>
            </w:r>
            <w:r w:rsidRPr="001A57B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</w:p>
          <w:p w:rsidR="001A57BF" w:rsidRPr="001A57BF" w:rsidRDefault="001A57BF" w:rsidP="00DE6464">
            <w:pPr>
              <w:pStyle w:val="a9"/>
              <w:numPr>
                <w:ilvl w:val="0"/>
                <w:numId w:val="35"/>
              </w:numPr>
              <w:spacing w:line="276" w:lineRule="auto"/>
              <w:rPr>
                <w:rFonts w:eastAsiaTheme="minorEastAsia"/>
              </w:rPr>
            </w:pPr>
            <w:r w:rsidRPr="001A57BF">
              <w:rPr>
                <w:rFonts w:eastAsiaTheme="minorEastAsia"/>
              </w:rPr>
              <w:t>Трудовой кодекс Российской Федерации,</w:t>
            </w:r>
            <w:r w:rsidRPr="001A57BF">
              <w:rPr>
                <w:rFonts w:eastAsiaTheme="minorEastAsia"/>
              </w:rPr>
              <w:tab/>
            </w:r>
          </w:p>
          <w:p w:rsidR="001A57BF" w:rsidRPr="001A57BF" w:rsidRDefault="001A57BF" w:rsidP="00DE6464">
            <w:pPr>
              <w:pStyle w:val="a9"/>
              <w:numPr>
                <w:ilvl w:val="0"/>
                <w:numId w:val="35"/>
              </w:numPr>
              <w:spacing w:line="276" w:lineRule="auto"/>
              <w:rPr>
                <w:rFonts w:eastAsiaTheme="minorEastAsia"/>
              </w:rPr>
            </w:pPr>
            <w:r w:rsidRPr="001A57BF">
              <w:rPr>
                <w:rFonts w:eastAsiaTheme="minorEastAsia"/>
              </w:rPr>
              <w:t>Уголовный кодекс Российской Федерации,</w:t>
            </w:r>
            <w:r w:rsidRPr="001A57BF">
              <w:rPr>
                <w:rFonts w:eastAsiaTheme="minorEastAsia"/>
              </w:rPr>
              <w:tab/>
            </w:r>
          </w:p>
          <w:p w:rsidR="009B53C8" w:rsidRPr="00DE6464" w:rsidRDefault="001A57BF" w:rsidP="00DE6464">
            <w:pPr>
              <w:pStyle w:val="a9"/>
              <w:numPr>
                <w:ilvl w:val="0"/>
                <w:numId w:val="35"/>
              </w:numPr>
              <w:spacing w:line="276" w:lineRule="auto"/>
              <w:rPr>
                <w:rFonts w:eastAsiaTheme="minorEastAsia"/>
              </w:rPr>
            </w:pPr>
            <w:r w:rsidRPr="00DE6464">
              <w:rPr>
                <w:rFonts w:eastAsiaTheme="minorEastAsia"/>
              </w:rPr>
              <w:t>Кодекс Российской Федерации об административных</w:t>
            </w:r>
            <w:r w:rsidR="00DE6464" w:rsidRPr="00DE6464">
              <w:rPr>
                <w:rFonts w:eastAsiaTheme="minorEastAsia"/>
              </w:rPr>
              <w:t xml:space="preserve"> </w:t>
            </w:r>
            <w:r w:rsidRPr="00DE6464">
              <w:rPr>
                <w:rFonts w:eastAsiaTheme="minorEastAsia"/>
              </w:rPr>
              <w:t>правонарушениях,</w:t>
            </w:r>
            <w:r w:rsidRPr="00DE6464">
              <w:rPr>
                <w:rFonts w:eastAsiaTheme="minorEastAsia"/>
              </w:rPr>
              <w:tab/>
            </w:r>
          </w:p>
          <w:p w:rsidR="009B53C8" w:rsidRPr="009B53C8" w:rsidRDefault="009B53C8" w:rsidP="00DE6464">
            <w:pPr>
              <w:pStyle w:val="a9"/>
              <w:numPr>
                <w:ilvl w:val="0"/>
                <w:numId w:val="40"/>
              </w:numPr>
              <w:spacing w:line="276" w:lineRule="auto"/>
              <w:rPr>
                <w:rFonts w:eastAsiaTheme="minorEastAsia"/>
              </w:rPr>
            </w:pPr>
            <w:r w:rsidRPr="009B53C8">
              <w:rPr>
                <w:rFonts w:eastAsiaTheme="minorEastAsia"/>
              </w:rPr>
              <w:t>Распоряжение правительства Российской Фед</w:t>
            </w:r>
            <w:r w:rsidR="00DE14DE">
              <w:rPr>
                <w:rFonts w:eastAsiaTheme="minorEastAsia"/>
              </w:rPr>
              <w:t>ерации от 29 января 2019 года  №</w:t>
            </w:r>
            <w:r w:rsidRPr="009B53C8">
              <w:rPr>
                <w:rFonts w:eastAsiaTheme="minorEastAsia"/>
              </w:rPr>
              <w:t xml:space="preserve">98-р «Об утверждении программы по антикоррупционному просвещению </w:t>
            </w:r>
            <w:proofErr w:type="gramStart"/>
            <w:r w:rsidRPr="009B53C8">
              <w:rPr>
                <w:rFonts w:eastAsiaTheme="minorEastAsia"/>
              </w:rPr>
              <w:t>обучающихся</w:t>
            </w:r>
            <w:proofErr w:type="gramEnd"/>
            <w:r w:rsidRPr="009B53C8">
              <w:rPr>
                <w:rFonts w:eastAsiaTheme="minorEastAsia"/>
              </w:rPr>
              <w:t xml:space="preserve"> на  2019 год»</w:t>
            </w:r>
          </w:p>
          <w:p w:rsidR="009B53C8" w:rsidRDefault="009B53C8" w:rsidP="00DE6464">
            <w:pPr>
              <w:pStyle w:val="a9"/>
              <w:numPr>
                <w:ilvl w:val="0"/>
                <w:numId w:val="39"/>
              </w:numPr>
              <w:spacing w:line="276" w:lineRule="auto"/>
              <w:rPr>
                <w:rFonts w:eastAsiaTheme="minorEastAsia"/>
              </w:rPr>
            </w:pPr>
            <w:r w:rsidRPr="009B53C8">
              <w:rPr>
                <w:rFonts w:eastAsiaTheme="minorEastAsia"/>
              </w:rPr>
              <w:t>Указ Президента Российской Федерации от 29 июня 2018 г. N 378 «О Национальном</w:t>
            </w:r>
            <w:r w:rsidR="00DE14DE">
              <w:rPr>
                <w:rFonts w:eastAsiaTheme="minorEastAsia"/>
              </w:rPr>
              <w:t xml:space="preserve"> </w:t>
            </w:r>
            <w:r w:rsidRPr="009B53C8">
              <w:rPr>
                <w:rFonts w:eastAsiaTheme="minorEastAsia"/>
              </w:rPr>
              <w:t>плане противодействия коррупции на 2018-2020 годы».</w:t>
            </w:r>
          </w:p>
          <w:p w:rsidR="001A57BF" w:rsidRDefault="0086797F" w:rsidP="00DE6464">
            <w:pPr>
              <w:pStyle w:val="a9"/>
              <w:numPr>
                <w:ilvl w:val="0"/>
                <w:numId w:val="39"/>
              </w:numPr>
              <w:spacing w:line="276" w:lineRule="auto"/>
              <w:rPr>
                <w:rFonts w:eastAsiaTheme="minorEastAsia"/>
              </w:rPr>
            </w:pPr>
            <w:proofErr w:type="gramStart"/>
            <w:r w:rsidRPr="00202081">
              <w:rPr>
                <w:rFonts w:eastAsiaTheme="minorEastAsia"/>
              </w:rPr>
              <w:t>Программа по антикоррупционному просвещению обучающихся на 2019год, утвержденная  Правительством РФ от 29 января 2019г. №98-р.</w:t>
            </w:r>
            <w:proofErr w:type="gramEnd"/>
          </w:p>
          <w:p w:rsidR="00517984" w:rsidRPr="00517984" w:rsidRDefault="00B72DEA" w:rsidP="00DE6464">
            <w:pPr>
              <w:pStyle w:val="a9"/>
              <w:numPr>
                <w:ilvl w:val="0"/>
                <w:numId w:val="39"/>
              </w:numPr>
              <w:spacing w:line="276" w:lineRule="auto"/>
              <w:rPr>
                <w:rFonts w:eastAsiaTheme="minorEastAsia"/>
              </w:rPr>
            </w:pPr>
            <w:r w:rsidRPr="00B72DEA">
              <w:rPr>
                <w:rFonts w:eastAsiaTheme="minorEastAsia"/>
              </w:rPr>
              <w:t xml:space="preserve">Приказ министерства образования, науки и молодежной политики Нижегородской области от 05.09.2019 №316-01-63-2161 </w:t>
            </w:r>
            <w:r>
              <w:rPr>
                <w:rFonts w:eastAsiaTheme="minorEastAsia"/>
              </w:rPr>
              <w:t xml:space="preserve">об </w:t>
            </w:r>
            <w:r w:rsidRPr="00B72DEA">
              <w:rPr>
                <w:rFonts w:eastAsiaTheme="minorEastAsia"/>
              </w:rPr>
              <w:t>утвержде</w:t>
            </w:r>
            <w:r>
              <w:rPr>
                <w:rFonts w:eastAsiaTheme="minorEastAsia"/>
              </w:rPr>
              <w:t>нии</w:t>
            </w:r>
            <w:r w:rsidRPr="00B72DEA">
              <w:rPr>
                <w:rFonts w:eastAsiaTheme="minorEastAsia"/>
              </w:rPr>
              <w:t xml:space="preserve"> План</w:t>
            </w:r>
            <w:r>
              <w:rPr>
                <w:rFonts w:eastAsiaTheme="minorEastAsia"/>
              </w:rPr>
              <w:t>а</w:t>
            </w:r>
            <w:r w:rsidRPr="00B72DEA">
              <w:rPr>
                <w:rFonts w:eastAsiaTheme="minorEastAsia"/>
              </w:rPr>
              <w:t xml:space="preserve"> мероприятий по антикоррупционному просвещению обучающихся на 2019-2020 учебный год</w:t>
            </w:r>
            <w:r>
              <w:rPr>
                <w:rFonts w:eastAsiaTheme="minorEastAsia"/>
              </w:rPr>
              <w:t>.</w:t>
            </w:r>
            <w:r w:rsidR="001A57BF" w:rsidRPr="001A57BF">
              <w:rPr>
                <w:rFonts w:eastAsiaTheme="minorEastAsia"/>
              </w:rPr>
              <w:tab/>
            </w:r>
            <w:r w:rsidR="001A57BF" w:rsidRPr="001A57BF">
              <w:rPr>
                <w:rFonts w:eastAsiaTheme="minorEastAsia"/>
              </w:rPr>
              <w:tab/>
            </w:r>
          </w:p>
        </w:tc>
      </w:tr>
      <w:tr w:rsidR="00517984" w:rsidTr="00517984">
        <w:tc>
          <w:tcPr>
            <w:tcW w:w="3794" w:type="dxa"/>
          </w:tcPr>
          <w:p w:rsidR="00517984" w:rsidRPr="00392EDB" w:rsidRDefault="00392EDB" w:rsidP="00DE6464">
            <w:pPr>
              <w:spacing w:after="0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392ED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Разработчик Программы</w:t>
            </w:r>
          </w:p>
        </w:tc>
        <w:tc>
          <w:tcPr>
            <w:tcW w:w="6622" w:type="dxa"/>
          </w:tcPr>
          <w:p w:rsidR="00517984" w:rsidRPr="00DE6464" w:rsidRDefault="00DE6464" w:rsidP="00DE6464">
            <w:pPr>
              <w:spacing w:after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МК</w:t>
            </w:r>
            <w:r w:rsidRPr="00DE6464">
              <w:rPr>
                <w:rFonts w:ascii="Times New Roman" w:hAnsi="Times New Roman"/>
                <w:sz w:val="24"/>
                <w:szCs w:val="24"/>
              </w:rPr>
              <w:t xml:space="preserve">ОУ </w:t>
            </w:r>
            <w:r w:rsidR="001D660B">
              <w:rPr>
                <w:rFonts w:ascii="Times New Roman" w:hAnsi="Times New Roman"/>
                <w:sz w:val="24"/>
                <w:szCs w:val="24"/>
              </w:rPr>
              <w:t>«Огузер</w:t>
            </w:r>
            <w:r>
              <w:rPr>
                <w:rFonts w:ascii="Times New Roman" w:hAnsi="Times New Roman"/>
                <w:sz w:val="24"/>
                <w:szCs w:val="24"/>
              </w:rPr>
              <w:t>ская</w:t>
            </w:r>
            <w:r w:rsidRPr="00DE6464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517984" w:rsidTr="00517984">
        <w:tc>
          <w:tcPr>
            <w:tcW w:w="3794" w:type="dxa"/>
          </w:tcPr>
          <w:p w:rsidR="00517984" w:rsidRPr="00392EDB" w:rsidRDefault="00392EDB" w:rsidP="00DE6464">
            <w:pPr>
              <w:spacing w:after="0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392ED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Цель Программы</w:t>
            </w:r>
          </w:p>
        </w:tc>
        <w:tc>
          <w:tcPr>
            <w:tcW w:w="6622" w:type="dxa"/>
          </w:tcPr>
          <w:p w:rsidR="00392EDB" w:rsidRPr="00392EDB" w:rsidRDefault="00392EDB" w:rsidP="00DE6464">
            <w:pPr>
              <w:spacing w:after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92ED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Создание</w:t>
            </w:r>
            <w:r w:rsidRPr="00392ED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  <w:t>условий</w:t>
            </w:r>
            <w:r w:rsidRPr="00392ED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  <w:t>для</w:t>
            </w:r>
            <w:r w:rsidRPr="00392ED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Pr="00392ED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  <w:t>формирования</w:t>
            </w:r>
          </w:p>
          <w:p w:rsidR="00517984" w:rsidRPr="00517984" w:rsidRDefault="00392EDB" w:rsidP="00DE6464">
            <w:pPr>
              <w:spacing w:after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92ED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антикоррупционного мировоззрения </w:t>
            </w:r>
            <w:proofErr w:type="gramStart"/>
            <w:r w:rsidRPr="00392ED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392ED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</w:t>
            </w:r>
            <w:r w:rsidRPr="00392ED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</w:p>
        </w:tc>
      </w:tr>
      <w:tr w:rsidR="00517984" w:rsidTr="00517984">
        <w:tc>
          <w:tcPr>
            <w:tcW w:w="3794" w:type="dxa"/>
          </w:tcPr>
          <w:p w:rsidR="00517984" w:rsidRPr="00392EDB" w:rsidRDefault="00392EDB" w:rsidP="00DE6464">
            <w:pPr>
              <w:spacing w:after="0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392ED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Задачи Программы</w:t>
            </w:r>
          </w:p>
        </w:tc>
        <w:tc>
          <w:tcPr>
            <w:tcW w:w="6622" w:type="dxa"/>
          </w:tcPr>
          <w:p w:rsidR="008D3E21" w:rsidRPr="008D3E21" w:rsidRDefault="008D3E21" w:rsidP="00DE6464">
            <w:pPr>
              <w:spacing w:after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D3E2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1.Способствовать</w:t>
            </w:r>
            <w:r w:rsidRPr="008D3E2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  <w:t>развитию</w:t>
            </w:r>
            <w:r w:rsidRPr="008D3E2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Pr="008D3E2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  <w:t>навыков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з</w:t>
            </w:r>
            <w:r w:rsidRPr="008D3E2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аконопослушного поведения обучающихся.</w:t>
            </w:r>
            <w:r w:rsidRPr="008D3E2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</w:p>
          <w:p w:rsidR="008D3E21" w:rsidRPr="008D3E21" w:rsidRDefault="008D3E21" w:rsidP="00DE6464">
            <w:pPr>
              <w:spacing w:after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D3E2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2. Обеспечить  получение  </w:t>
            </w:r>
            <w:proofErr w:type="gramStart"/>
            <w:r w:rsidRPr="008D3E2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8D3E2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знаний  о</w:t>
            </w:r>
            <w:r w:rsidR="00DE14D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 w:rsidRPr="008D3E2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сущности коррупции, ее общественной опасности.</w:t>
            </w:r>
          </w:p>
          <w:p w:rsidR="008D3E21" w:rsidRPr="008D3E21" w:rsidRDefault="00DE6464" w:rsidP="00DE6464">
            <w:pPr>
              <w:spacing w:after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3.Способствовать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  <w:t xml:space="preserve">формированию </w:t>
            </w:r>
            <w:r w:rsidR="008D3E21" w:rsidRPr="008D3E2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у</w:t>
            </w:r>
            <w:r w:rsidR="008D3E21" w:rsidRPr="008D3E2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proofErr w:type="gramStart"/>
            <w:r w:rsidR="008D3E21" w:rsidRPr="008D3E2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  <w:p w:rsidR="008D3E21" w:rsidRPr="008D3E21" w:rsidRDefault="008D3E21" w:rsidP="00DE6464">
            <w:pPr>
              <w:spacing w:after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D3E2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навыков антикоррупционного поведения, нетерпимости</w:t>
            </w:r>
          </w:p>
          <w:p w:rsidR="008D3E21" w:rsidRPr="008D3E21" w:rsidRDefault="008D3E21" w:rsidP="00DE6464">
            <w:pPr>
              <w:spacing w:after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D3E2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 проявлениям коррупции в повседневной жизни.</w:t>
            </w:r>
          </w:p>
          <w:p w:rsidR="00517984" w:rsidRPr="00517984" w:rsidRDefault="008D3E21" w:rsidP="00DE14DE">
            <w:pPr>
              <w:spacing w:after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D3E2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4. Создание  условий  для  совместной  деятельности</w:t>
            </w:r>
            <w:r w:rsidR="00DE14D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школы</w:t>
            </w:r>
            <w:r w:rsidRPr="008D3E2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и  представителей  социума  по  вопросам</w:t>
            </w:r>
            <w:r w:rsidR="00DE14D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 w:rsidRPr="008D3E2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антикоррупционного воспитания обучающихся.</w:t>
            </w:r>
          </w:p>
        </w:tc>
      </w:tr>
      <w:tr w:rsidR="00517984" w:rsidTr="00517984">
        <w:tc>
          <w:tcPr>
            <w:tcW w:w="3794" w:type="dxa"/>
          </w:tcPr>
          <w:p w:rsidR="00392EDB" w:rsidRPr="00392EDB" w:rsidRDefault="00392EDB" w:rsidP="00DE6464">
            <w:pPr>
              <w:spacing w:after="0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392EDB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lastRenderedPageBreak/>
              <w:t>Основные направления</w:t>
            </w:r>
          </w:p>
          <w:p w:rsidR="00517984" w:rsidRPr="00392EDB" w:rsidRDefault="00392EDB" w:rsidP="00DE6464">
            <w:pPr>
              <w:spacing w:after="0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392EDB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622" w:type="dxa"/>
          </w:tcPr>
          <w:p w:rsidR="00955864" w:rsidRPr="00955864" w:rsidRDefault="00955864" w:rsidP="00DE6464">
            <w:pPr>
              <w:pStyle w:val="a9"/>
              <w:numPr>
                <w:ilvl w:val="0"/>
                <w:numId w:val="37"/>
              </w:numPr>
              <w:rPr>
                <w:rFonts w:eastAsiaTheme="minorEastAsia"/>
              </w:rPr>
            </w:pPr>
            <w:r w:rsidRPr="00955864">
              <w:rPr>
                <w:rFonts w:eastAsiaTheme="minorEastAsia"/>
              </w:rPr>
              <w:t>Антикоррупционное</w:t>
            </w:r>
            <w:r w:rsidRPr="00955864">
              <w:rPr>
                <w:rFonts w:eastAsiaTheme="minorEastAsia"/>
              </w:rPr>
              <w:tab/>
              <w:t>образование</w:t>
            </w:r>
            <w:r w:rsidRPr="00955864">
              <w:rPr>
                <w:rFonts w:eastAsiaTheme="minorEastAsia"/>
              </w:rPr>
              <w:tab/>
            </w:r>
            <w:r w:rsidRPr="00955864">
              <w:rPr>
                <w:rFonts w:eastAsiaTheme="minorEastAsia"/>
              </w:rPr>
              <w:tab/>
              <w:t xml:space="preserve">и </w:t>
            </w:r>
          </w:p>
          <w:p w:rsidR="00955864" w:rsidRPr="00955864" w:rsidRDefault="00955864" w:rsidP="00DE646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558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антикоррупционная пропаганда.</w:t>
            </w:r>
            <w:r w:rsidRPr="009558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Pr="009558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Pr="009558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Pr="009558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Pr="009558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</w:p>
          <w:p w:rsidR="00955864" w:rsidRPr="00DE14DE" w:rsidRDefault="00955864" w:rsidP="00DE6464">
            <w:pPr>
              <w:pStyle w:val="a9"/>
              <w:numPr>
                <w:ilvl w:val="0"/>
                <w:numId w:val="37"/>
              </w:numPr>
              <w:rPr>
                <w:rFonts w:eastAsiaTheme="minorEastAsia"/>
              </w:rPr>
            </w:pPr>
            <w:r w:rsidRPr="00DE14DE">
              <w:rPr>
                <w:rFonts w:eastAsiaTheme="minorEastAsia"/>
              </w:rPr>
              <w:t>Обеспечение</w:t>
            </w:r>
            <w:r w:rsidRPr="00DE14DE">
              <w:rPr>
                <w:rFonts w:eastAsiaTheme="minorEastAsia"/>
              </w:rPr>
              <w:tab/>
              <w:t>отк</w:t>
            </w:r>
            <w:r w:rsidR="00DE14DE">
              <w:rPr>
                <w:rFonts w:eastAsiaTheme="minorEastAsia"/>
              </w:rPr>
              <w:t xml:space="preserve">рытости   и   доступности   для </w:t>
            </w:r>
            <w:r w:rsidRPr="00DE14DE">
              <w:rPr>
                <w:rFonts w:eastAsiaTheme="minorEastAsia"/>
              </w:rPr>
              <w:t>н</w:t>
            </w:r>
            <w:r w:rsidR="00DE14DE">
              <w:rPr>
                <w:rFonts w:eastAsiaTheme="minorEastAsia"/>
              </w:rPr>
              <w:t>аселения</w:t>
            </w:r>
            <w:r w:rsidR="00DE14DE">
              <w:rPr>
                <w:rFonts w:eastAsiaTheme="minorEastAsia"/>
              </w:rPr>
              <w:tab/>
              <w:t>деятельности</w:t>
            </w:r>
            <w:r w:rsidR="00DE14DE">
              <w:rPr>
                <w:rFonts w:eastAsiaTheme="minorEastAsia"/>
              </w:rPr>
              <w:tab/>
              <w:t xml:space="preserve">гимназии, укрепление </w:t>
            </w:r>
            <w:r w:rsidRPr="00DE14DE">
              <w:rPr>
                <w:rFonts w:eastAsiaTheme="minorEastAsia"/>
              </w:rPr>
              <w:t>связей гимназии с гражданским обществом.</w:t>
            </w:r>
            <w:r w:rsidRPr="00DE14DE">
              <w:rPr>
                <w:rFonts w:eastAsiaTheme="minorEastAsia"/>
              </w:rPr>
              <w:tab/>
            </w:r>
            <w:r w:rsidRPr="00DE14DE">
              <w:rPr>
                <w:rFonts w:eastAsiaTheme="minorEastAsia"/>
              </w:rPr>
              <w:tab/>
            </w:r>
            <w:r w:rsidRPr="00DE14DE">
              <w:rPr>
                <w:rFonts w:eastAsiaTheme="minorEastAsia"/>
              </w:rPr>
              <w:tab/>
            </w:r>
          </w:p>
          <w:p w:rsidR="00955864" w:rsidRPr="00DE14DE" w:rsidRDefault="00955864" w:rsidP="00DE6464">
            <w:pPr>
              <w:pStyle w:val="a9"/>
              <w:numPr>
                <w:ilvl w:val="0"/>
                <w:numId w:val="37"/>
              </w:numPr>
              <w:rPr>
                <w:rFonts w:eastAsiaTheme="minorEastAsia"/>
              </w:rPr>
            </w:pPr>
            <w:r w:rsidRPr="00DE14DE">
              <w:rPr>
                <w:rFonts w:eastAsiaTheme="minorEastAsia"/>
              </w:rPr>
              <w:t>Проведение</w:t>
            </w:r>
            <w:r w:rsidRPr="00DE14DE">
              <w:rPr>
                <w:rFonts w:eastAsiaTheme="minorEastAsia"/>
              </w:rPr>
              <w:tab/>
              <w:t>мероприятий</w:t>
            </w:r>
            <w:r w:rsidR="00DE14DE" w:rsidRPr="00DE14DE">
              <w:rPr>
                <w:rFonts w:eastAsiaTheme="minorEastAsia"/>
              </w:rPr>
              <w:t xml:space="preserve"> </w:t>
            </w:r>
            <w:r w:rsidRPr="00DE14DE">
              <w:rPr>
                <w:rFonts w:eastAsiaTheme="minorEastAsia"/>
              </w:rPr>
              <w:t>по</w:t>
            </w:r>
            <w:r w:rsidR="00DE14DE" w:rsidRPr="00DE14DE">
              <w:rPr>
                <w:rFonts w:eastAsiaTheme="minorEastAsia"/>
              </w:rPr>
              <w:t xml:space="preserve"> </w:t>
            </w:r>
            <w:r w:rsidRPr="00DE14DE">
              <w:rPr>
                <w:rFonts w:eastAsiaTheme="minorEastAsia"/>
              </w:rPr>
              <w:t>антикоррупционному</w:t>
            </w:r>
            <w:r w:rsidR="00DE14DE" w:rsidRPr="00DE14DE">
              <w:rPr>
                <w:rFonts w:eastAsiaTheme="minorEastAsia"/>
              </w:rPr>
              <w:t xml:space="preserve"> </w:t>
            </w:r>
            <w:r w:rsidRPr="00DE14DE">
              <w:rPr>
                <w:rFonts w:eastAsiaTheme="minorEastAsia"/>
              </w:rPr>
              <w:t>образованию,  антикоррупционному  просвещению,</w:t>
            </w:r>
            <w:r w:rsidRPr="00DE14DE">
              <w:rPr>
                <w:rFonts w:eastAsiaTheme="minorEastAsia"/>
              </w:rPr>
              <w:tab/>
            </w:r>
          </w:p>
          <w:p w:rsidR="00517984" w:rsidRPr="00517984" w:rsidRDefault="00DE14DE" w:rsidP="00DE646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    </w:t>
            </w:r>
            <w:r w:rsidR="00955864" w:rsidRPr="009558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="00DE64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нтикоррупционной пропаганде.</w:t>
            </w:r>
            <w:r w:rsidR="00DE64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="00DE64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="00DE64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</w:p>
        </w:tc>
      </w:tr>
      <w:tr w:rsidR="00517984" w:rsidTr="00517984">
        <w:tc>
          <w:tcPr>
            <w:tcW w:w="3794" w:type="dxa"/>
          </w:tcPr>
          <w:p w:rsidR="00392EDB" w:rsidRPr="00392EDB" w:rsidRDefault="00392EDB" w:rsidP="00DE6464">
            <w:pPr>
              <w:spacing w:after="0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392EDB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Сроки и этапы</w:t>
            </w:r>
          </w:p>
          <w:p w:rsidR="00517984" w:rsidRPr="00392EDB" w:rsidRDefault="00392EDB" w:rsidP="00DE6464">
            <w:pPr>
              <w:spacing w:after="0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392EDB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реализации Программы</w:t>
            </w:r>
          </w:p>
        </w:tc>
        <w:tc>
          <w:tcPr>
            <w:tcW w:w="6622" w:type="dxa"/>
          </w:tcPr>
          <w:p w:rsidR="00955864" w:rsidRPr="00955864" w:rsidRDefault="00955864" w:rsidP="00DE6464">
            <w:pPr>
              <w:spacing w:after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558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</w:t>
            </w:r>
            <w:r w:rsidRPr="009558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– 20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</w:t>
            </w:r>
            <w:r w:rsidR="00DE14D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</w:t>
            </w:r>
            <w:r w:rsidRPr="009558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годы.</w:t>
            </w:r>
            <w:r w:rsidRPr="009558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Pr="009558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Pr="009558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</w:p>
          <w:p w:rsidR="00517984" w:rsidRPr="00517984" w:rsidRDefault="00955864" w:rsidP="00DE6464">
            <w:pPr>
              <w:spacing w:after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558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Программа реализуется в один этап</w:t>
            </w:r>
            <w:r w:rsidR="00C52C1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392EDB" w:rsidTr="00517984">
        <w:tc>
          <w:tcPr>
            <w:tcW w:w="3794" w:type="dxa"/>
          </w:tcPr>
          <w:p w:rsidR="00392EDB" w:rsidRPr="00392EDB" w:rsidRDefault="00392EDB" w:rsidP="00DE6464">
            <w:pPr>
              <w:spacing w:after="0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392EDB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Ожидаемые</w:t>
            </w:r>
            <w:r w:rsidRPr="00392EDB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ab/>
              <w:t>конечные</w:t>
            </w:r>
          </w:p>
          <w:p w:rsidR="00392EDB" w:rsidRPr="00392EDB" w:rsidRDefault="00392EDB" w:rsidP="00DE6464">
            <w:pPr>
              <w:spacing w:after="0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392EDB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результаты реализации</w:t>
            </w:r>
          </w:p>
          <w:p w:rsidR="00392EDB" w:rsidRPr="00392EDB" w:rsidRDefault="00392EDB" w:rsidP="00DE6464">
            <w:pPr>
              <w:spacing w:after="0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392EDB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Программы</w:t>
            </w:r>
            <w:r w:rsidRPr="00392EDB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6622" w:type="dxa"/>
          </w:tcPr>
          <w:p w:rsidR="00C52C16" w:rsidRPr="00C52C16" w:rsidRDefault="00C52C16" w:rsidP="00DE6464">
            <w:pPr>
              <w:pStyle w:val="a9"/>
              <w:numPr>
                <w:ilvl w:val="0"/>
                <w:numId w:val="37"/>
              </w:numPr>
              <w:spacing w:line="276" w:lineRule="auto"/>
              <w:rPr>
                <w:rFonts w:eastAsiaTheme="minorEastAsia"/>
              </w:rPr>
            </w:pPr>
            <w:r w:rsidRPr="00C52C16">
              <w:rPr>
                <w:rFonts w:eastAsiaTheme="minorEastAsia"/>
              </w:rPr>
              <w:t>Нормативно-правовая,</w:t>
            </w:r>
            <w:r w:rsidRPr="00C52C16">
              <w:rPr>
                <w:rFonts w:eastAsiaTheme="minorEastAsia"/>
              </w:rPr>
              <w:tab/>
              <w:t>информационн</w:t>
            </w:r>
            <w:proofErr w:type="gramStart"/>
            <w:r w:rsidRPr="00C52C16">
              <w:rPr>
                <w:rFonts w:eastAsiaTheme="minorEastAsia"/>
              </w:rPr>
              <w:t>о-</w:t>
            </w:r>
            <w:proofErr w:type="gramEnd"/>
            <w:r w:rsidRPr="00C52C16">
              <w:rPr>
                <w:rFonts w:eastAsiaTheme="minorEastAsia"/>
              </w:rPr>
              <w:t xml:space="preserve"> методическая обеспеченность</w:t>
            </w:r>
            <w:r w:rsidRPr="00C52C16">
              <w:rPr>
                <w:rFonts w:eastAsiaTheme="minorEastAsia"/>
              </w:rPr>
              <w:tab/>
              <w:t>деятельности лицея по  антикоррупционному образованию.</w:t>
            </w:r>
          </w:p>
          <w:p w:rsidR="00C52C16" w:rsidRPr="00C52C16" w:rsidRDefault="00C52C16" w:rsidP="00DE6464">
            <w:pPr>
              <w:pStyle w:val="a9"/>
              <w:numPr>
                <w:ilvl w:val="0"/>
                <w:numId w:val="37"/>
              </w:numPr>
              <w:spacing w:line="276" w:lineRule="auto"/>
              <w:rPr>
                <w:rFonts w:eastAsiaTheme="minorEastAsia"/>
              </w:rPr>
            </w:pPr>
            <w:r w:rsidRPr="00C52C16">
              <w:rPr>
                <w:rFonts w:eastAsiaTheme="minorEastAsia"/>
              </w:rPr>
              <w:t>Нетерпимость</w:t>
            </w:r>
            <w:r w:rsidRPr="00C52C16">
              <w:rPr>
                <w:rFonts w:eastAsiaTheme="minorEastAsia"/>
              </w:rPr>
              <w:tab/>
            </w:r>
            <w:proofErr w:type="gramStart"/>
            <w:r w:rsidRPr="00C52C16">
              <w:rPr>
                <w:rFonts w:eastAsiaTheme="minorEastAsia"/>
              </w:rPr>
              <w:t>обучающихся</w:t>
            </w:r>
            <w:proofErr w:type="gramEnd"/>
            <w:r w:rsidRPr="00C52C16">
              <w:rPr>
                <w:rFonts w:eastAsiaTheme="minorEastAsia"/>
              </w:rPr>
              <w:tab/>
              <w:t>к</w:t>
            </w:r>
          </w:p>
          <w:p w:rsidR="00C52C16" w:rsidRPr="00C52C16" w:rsidRDefault="00C52C16" w:rsidP="00DE6464">
            <w:pPr>
              <w:spacing w:after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52C1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коррупционному поведению.</w:t>
            </w:r>
            <w:r w:rsidRPr="00C52C1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Pr="00C52C1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</w:p>
          <w:p w:rsidR="00C52C16" w:rsidRPr="00DE6464" w:rsidRDefault="00C52C16" w:rsidP="00DE6464">
            <w:pPr>
              <w:pStyle w:val="a9"/>
              <w:numPr>
                <w:ilvl w:val="0"/>
                <w:numId w:val="38"/>
              </w:numPr>
              <w:spacing w:line="276" w:lineRule="auto"/>
              <w:rPr>
                <w:rFonts w:eastAsiaTheme="minorEastAsia"/>
              </w:rPr>
            </w:pPr>
            <w:r w:rsidRPr="00DE6464">
              <w:rPr>
                <w:rFonts w:eastAsiaTheme="minorEastAsia"/>
              </w:rPr>
              <w:t>Формирование</w:t>
            </w:r>
            <w:r w:rsidRPr="00DE6464">
              <w:rPr>
                <w:rFonts w:eastAsiaTheme="minorEastAsia"/>
              </w:rPr>
              <w:tab/>
              <w:t>антикоррупционной культуры  у</w:t>
            </w:r>
            <w:r w:rsidR="00DE6464" w:rsidRPr="00DE6464">
              <w:rPr>
                <w:rFonts w:eastAsiaTheme="minorEastAsia"/>
              </w:rPr>
              <w:t xml:space="preserve"> </w:t>
            </w:r>
            <w:proofErr w:type="gramStart"/>
            <w:r w:rsidRPr="00DE6464">
              <w:rPr>
                <w:rFonts w:eastAsiaTheme="minorEastAsia"/>
              </w:rPr>
              <w:t>обучающихся</w:t>
            </w:r>
            <w:proofErr w:type="gramEnd"/>
            <w:r w:rsidRPr="00DE6464">
              <w:rPr>
                <w:rFonts w:eastAsiaTheme="minorEastAsia"/>
              </w:rPr>
              <w:t>.</w:t>
            </w:r>
            <w:r w:rsidRPr="00DE6464">
              <w:rPr>
                <w:rFonts w:eastAsiaTheme="minorEastAsia"/>
              </w:rPr>
              <w:tab/>
            </w:r>
            <w:r w:rsidRPr="00DE6464">
              <w:rPr>
                <w:rFonts w:eastAsiaTheme="minorEastAsia"/>
              </w:rPr>
              <w:tab/>
            </w:r>
            <w:r w:rsidRPr="00DE6464">
              <w:rPr>
                <w:rFonts w:eastAsiaTheme="minorEastAsia"/>
              </w:rPr>
              <w:tab/>
            </w:r>
            <w:r w:rsidRPr="00DE6464">
              <w:rPr>
                <w:rFonts w:eastAsiaTheme="minorEastAsia"/>
              </w:rPr>
              <w:tab/>
            </w:r>
          </w:p>
          <w:p w:rsidR="00392EDB" w:rsidRPr="00517984" w:rsidRDefault="00C52C16" w:rsidP="00DE6464">
            <w:pPr>
              <w:pStyle w:val="a9"/>
              <w:numPr>
                <w:ilvl w:val="0"/>
                <w:numId w:val="38"/>
              </w:numPr>
              <w:spacing w:line="276" w:lineRule="auto"/>
              <w:rPr>
                <w:rFonts w:eastAsiaTheme="minorEastAsia"/>
              </w:rPr>
            </w:pPr>
            <w:r w:rsidRPr="00C52C16">
              <w:rPr>
                <w:rFonts w:eastAsiaTheme="minorEastAsia"/>
              </w:rPr>
              <w:t>Отсутствие  случаев  коррупционного  поведения  в</w:t>
            </w:r>
            <w:r w:rsidR="00DE6464">
              <w:rPr>
                <w:rFonts w:eastAsiaTheme="minorEastAsia"/>
              </w:rPr>
              <w:t xml:space="preserve"> </w:t>
            </w:r>
            <w:r w:rsidRPr="00C52C16">
              <w:rPr>
                <w:rFonts w:eastAsiaTheme="minorEastAsia"/>
              </w:rPr>
              <w:t>ОУ.</w:t>
            </w:r>
            <w:r w:rsidRPr="00C52C16">
              <w:rPr>
                <w:rFonts w:eastAsiaTheme="minorEastAsia"/>
              </w:rPr>
              <w:tab/>
            </w:r>
            <w:r w:rsidRPr="00C52C16">
              <w:rPr>
                <w:rFonts w:eastAsiaTheme="minorEastAsia"/>
              </w:rPr>
              <w:tab/>
            </w:r>
            <w:r w:rsidRPr="00C52C16">
              <w:rPr>
                <w:rFonts w:eastAsiaTheme="minorEastAsia"/>
              </w:rPr>
              <w:tab/>
            </w:r>
            <w:r w:rsidRPr="00C52C16">
              <w:rPr>
                <w:rFonts w:eastAsiaTheme="minorEastAsia"/>
              </w:rPr>
              <w:tab/>
            </w:r>
          </w:p>
        </w:tc>
      </w:tr>
    </w:tbl>
    <w:p w:rsidR="00517984" w:rsidRDefault="00517984" w:rsidP="000750D1">
      <w:pPr>
        <w:spacing w:after="0" w:line="353" w:lineRule="exact"/>
        <w:rPr>
          <w:rFonts w:ascii="Times New Roman" w:eastAsiaTheme="minorEastAsia" w:hAnsi="Times New Roman"/>
          <w:sz w:val="20"/>
          <w:szCs w:val="20"/>
          <w:lang w:eastAsia="ru-RU"/>
        </w:rPr>
      </w:pPr>
    </w:p>
    <w:p w:rsidR="00517984" w:rsidRDefault="00517984" w:rsidP="000750D1">
      <w:pPr>
        <w:spacing w:after="0" w:line="353" w:lineRule="exact"/>
        <w:rPr>
          <w:rFonts w:ascii="Times New Roman" w:eastAsiaTheme="minorEastAsia" w:hAnsi="Times New Roman"/>
          <w:sz w:val="20"/>
          <w:szCs w:val="20"/>
          <w:lang w:eastAsia="ru-RU"/>
        </w:rPr>
      </w:pPr>
    </w:p>
    <w:p w:rsidR="00517984" w:rsidRDefault="00517984" w:rsidP="000750D1">
      <w:pPr>
        <w:spacing w:after="0" w:line="353" w:lineRule="exact"/>
        <w:rPr>
          <w:rFonts w:ascii="Times New Roman" w:eastAsiaTheme="minorEastAsia" w:hAnsi="Times New Roman"/>
          <w:sz w:val="20"/>
          <w:szCs w:val="20"/>
          <w:lang w:eastAsia="ru-RU"/>
        </w:rPr>
      </w:pPr>
    </w:p>
    <w:p w:rsidR="000750D1" w:rsidRDefault="000750D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Pr="007F02E5" w:rsidRDefault="00202081" w:rsidP="00202081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F02E5">
        <w:rPr>
          <w:rFonts w:ascii="Times New Roman" w:hAnsi="Times New Roman"/>
          <w:b/>
          <w:bCs/>
          <w:color w:val="000000"/>
          <w:sz w:val="24"/>
          <w:szCs w:val="24"/>
        </w:rPr>
        <w:t>СОДЕРЖАНИЕ</w:t>
      </w:r>
    </w:p>
    <w:p w:rsidR="00202081" w:rsidRPr="007F02E5" w:rsidRDefault="00202081" w:rsidP="00202081">
      <w:pPr>
        <w:widowControl w:val="0"/>
        <w:autoSpaceDE w:val="0"/>
        <w:autoSpaceDN w:val="0"/>
        <w:adjustRightInd w:val="0"/>
        <w:spacing w:line="0" w:lineRule="atLeast"/>
        <w:jc w:val="both"/>
        <w:rPr>
          <w:rFonts w:ascii="Times New Roman" w:hAnsi="Times New Roman"/>
          <w:sz w:val="24"/>
          <w:szCs w:val="24"/>
        </w:rPr>
      </w:pPr>
    </w:p>
    <w:p w:rsidR="00202081" w:rsidRPr="007F02E5" w:rsidRDefault="00202081" w:rsidP="00202081">
      <w:pPr>
        <w:pStyle w:val="a9"/>
        <w:widowControl w:val="0"/>
        <w:numPr>
          <w:ilvl w:val="0"/>
          <w:numId w:val="32"/>
        </w:numPr>
        <w:autoSpaceDE w:val="0"/>
        <w:autoSpaceDN w:val="0"/>
        <w:adjustRightInd w:val="0"/>
        <w:spacing w:line="0" w:lineRule="atLeast"/>
        <w:contextualSpacing/>
        <w:rPr>
          <w:color w:val="000000"/>
        </w:rPr>
      </w:pPr>
      <w:r w:rsidRPr="007F02E5">
        <w:rPr>
          <w:color w:val="000000"/>
        </w:rPr>
        <w:t>Пояснительная записка.</w:t>
      </w:r>
    </w:p>
    <w:p w:rsidR="00202081" w:rsidRPr="007F02E5" w:rsidRDefault="00202081" w:rsidP="00202081">
      <w:pPr>
        <w:pStyle w:val="a9"/>
        <w:numPr>
          <w:ilvl w:val="0"/>
          <w:numId w:val="32"/>
        </w:numPr>
        <w:spacing w:line="0" w:lineRule="atLeast"/>
        <w:jc w:val="both"/>
      </w:pPr>
      <w:r w:rsidRPr="007F02E5">
        <w:t>Содержание дисциплин (модулей) основных образовательных программ, включающих антикоррупционное воспитание.</w:t>
      </w:r>
    </w:p>
    <w:p w:rsidR="00202081" w:rsidRPr="007F02E5" w:rsidRDefault="00202081" w:rsidP="00202081">
      <w:pPr>
        <w:pStyle w:val="1"/>
        <w:numPr>
          <w:ilvl w:val="0"/>
          <w:numId w:val="32"/>
        </w:numPr>
        <w:spacing w:before="0" w:after="0" w:line="0" w:lineRule="atLeast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F02E5">
        <w:rPr>
          <w:rFonts w:ascii="Times New Roman" w:hAnsi="Times New Roman" w:cs="Times New Roman"/>
          <w:b w:val="0"/>
          <w:sz w:val="24"/>
          <w:szCs w:val="24"/>
        </w:rPr>
        <w:t xml:space="preserve">Система воспитательной работы по формированию антикоррупционного мировоззрения </w:t>
      </w:r>
      <w:r>
        <w:rPr>
          <w:rFonts w:ascii="Times New Roman" w:hAnsi="Times New Roman" w:cs="Times New Roman"/>
          <w:b w:val="0"/>
          <w:sz w:val="24"/>
          <w:szCs w:val="24"/>
        </w:rPr>
        <w:t>у обучающихся начальных классов.</w:t>
      </w:r>
    </w:p>
    <w:p w:rsidR="00202081" w:rsidRPr="007F02E5" w:rsidRDefault="00202081" w:rsidP="00202081">
      <w:pPr>
        <w:pStyle w:val="a9"/>
        <w:numPr>
          <w:ilvl w:val="0"/>
          <w:numId w:val="32"/>
        </w:numPr>
        <w:spacing w:line="0" w:lineRule="atLeast"/>
        <w:jc w:val="both"/>
      </w:pPr>
      <w:r w:rsidRPr="007F02E5">
        <w:t xml:space="preserve">Формирование антикоррупционного мировоззрения у </w:t>
      </w:r>
      <w:proofErr w:type="gramStart"/>
      <w:r w:rsidRPr="007F02E5">
        <w:t>обучающихся</w:t>
      </w:r>
      <w:proofErr w:type="gramEnd"/>
      <w:r w:rsidRPr="007F02E5">
        <w:t xml:space="preserve"> по программам основного общего образования</w:t>
      </w:r>
      <w:r>
        <w:t xml:space="preserve"> (5-9 классы).</w:t>
      </w:r>
    </w:p>
    <w:p w:rsidR="00202081" w:rsidRPr="007F02E5" w:rsidRDefault="00202081" w:rsidP="00202081">
      <w:pPr>
        <w:pStyle w:val="a9"/>
        <w:numPr>
          <w:ilvl w:val="0"/>
          <w:numId w:val="32"/>
        </w:numPr>
        <w:spacing w:line="0" w:lineRule="atLeast"/>
        <w:jc w:val="both"/>
      </w:pPr>
      <w:r w:rsidRPr="007F02E5">
        <w:t xml:space="preserve">Система воспитательной работы по формированию антикоррупционного мировоззрения </w:t>
      </w:r>
      <w:r>
        <w:t>у обучающихся 10-11 классов.</w:t>
      </w:r>
    </w:p>
    <w:p w:rsidR="00202081" w:rsidRPr="007F02E5" w:rsidRDefault="00202081" w:rsidP="00202081">
      <w:pPr>
        <w:pStyle w:val="a9"/>
        <w:numPr>
          <w:ilvl w:val="0"/>
          <w:numId w:val="32"/>
        </w:numPr>
        <w:spacing w:line="0" w:lineRule="atLeast"/>
        <w:jc w:val="both"/>
      </w:pPr>
      <w:r w:rsidRPr="007F02E5">
        <w:t xml:space="preserve">Формирование антикоррупционного мировоззрения в рамках реализации программы воспитания и социализации обучающихся </w:t>
      </w:r>
    </w:p>
    <w:p w:rsidR="00202081" w:rsidRPr="007F02E5" w:rsidRDefault="00202081" w:rsidP="00202081">
      <w:pPr>
        <w:pStyle w:val="a9"/>
        <w:numPr>
          <w:ilvl w:val="0"/>
          <w:numId w:val="32"/>
        </w:numPr>
        <w:spacing w:line="0" w:lineRule="atLeast"/>
      </w:pPr>
      <w:r w:rsidRPr="007F02E5">
        <w:t>Заключение</w:t>
      </w:r>
    </w:p>
    <w:p w:rsidR="00202081" w:rsidRPr="007F02E5" w:rsidRDefault="00202081" w:rsidP="00202081">
      <w:pPr>
        <w:pStyle w:val="a9"/>
        <w:numPr>
          <w:ilvl w:val="0"/>
          <w:numId w:val="32"/>
        </w:numPr>
        <w:spacing w:line="0" w:lineRule="atLeast"/>
      </w:pPr>
      <w:r w:rsidRPr="007F02E5">
        <w:t>Рекомендуемая литература</w:t>
      </w:r>
    </w:p>
    <w:p w:rsidR="00202081" w:rsidRPr="007F02E5" w:rsidRDefault="00202081" w:rsidP="00202081">
      <w:pPr>
        <w:pStyle w:val="a9"/>
        <w:numPr>
          <w:ilvl w:val="0"/>
          <w:numId w:val="32"/>
        </w:numPr>
        <w:spacing w:line="0" w:lineRule="atLeast"/>
      </w:pPr>
      <w:r w:rsidRPr="007F02E5">
        <w:t>Приложение 1.</w:t>
      </w:r>
    </w:p>
    <w:p w:rsidR="00DE14DE" w:rsidRDefault="00DE14DE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DE14DE" w:rsidRDefault="00DE14DE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8D124E" w:rsidRPr="007F02E5" w:rsidRDefault="00215E0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7F02E5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8D124E" w:rsidRPr="007F02E5" w:rsidRDefault="008D124E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 xml:space="preserve">В соответствии с Федеральным законом «Об образовании в Российской Федерации» элементом системы образования выступают образовательные программы различного вида, уровня и (или) направленности. </w:t>
      </w:r>
      <w:proofErr w:type="gramStart"/>
      <w:r w:rsidRPr="007F02E5">
        <w:rPr>
          <w:rFonts w:ascii="Times New Roman" w:hAnsi="Times New Roman"/>
          <w:sz w:val="24"/>
          <w:szCs w:val="24"/>
        </w:rPr>
        <w:t>Образовательные программы определяют содержание образования, которое должно содействовать взаимопониманию и сотрудничеству между людьми, народами независимо от расовой, национальной, этнической, религиозной и социальной принадлежности, учитывать разнообразие мировоззренческих подходов, способствовать реализации права обучающихся на свободный выбор мнений и убеждений, обеспечивать развитие способностей каждого человека, формирование и развитие его личности в соответствии с принятыми в семье и обществе духовно-нравственными и социокультурными ценностями.</w:t>
      </w:r>
      <w:proofErr w:type="gramEnd"/>
    </w:p>
    <w:p w:rsidR="008D124E" w:rsidRPr="007F02E5" w:rsidRDefault="008D124E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Образование представляет собой единый целенаправленный процесс воспитания и обучения и осуществляется в интересах человека, семьи, общества и государства. Помимо приобретения знаний, умений и навыков в ходе реализации образовательных программ любого уровня происходит формирование ценностных установок, определяющих характер интеллектуального, духовно-нравственного и творческого развития человека. Одним из основных принципов государственной политики и правового регулирования в сфере образования выступает идея гуманистического характера образования, приоритета жизни и здоровья человека, прав и свобод личности, свободного развития личности, воспитание взаимоуважения, трудолюбия, гражданственности, патриотизма, ответственности, правовой культуры.</w:t>
      </w:r>
    </w:p>
    <w:p w:rsidR="008D124E" w:rsidRPr="007F02E5" w:rsidRDefault="008D124E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 xml:space="preserve">Воспитание – деятельность, направленная на развитие личности, создание условий для самоопределения и социализации обучающегося на основе социокультурных, духовно-нравственных ценностей и принятых в обществе правил и норм поведения в интересах человека, семьи, общества и государства. </w:t>
      </w:r>
      <w:proofErr w:type="gramStart"/>
      <w:r w:rsidRPr="007F02E5">
        <w:rPr>
          <w:rFonts w:ascii="Times New Roman" w:hAnsi="Times New Roman"/>
          <w:sz w:val="24"/>
          <w:szCs w:val="24"/>
        </w:rPr>
        <w:t>Формирование антикоррупционного мировоззрения у обучающихся в рамках реализации образовательных программ является комплексной задачей, основанной на требованиях федерального закона и образовательных стандартов различного уровня образования.</w:t>
      </w:r>
      <w:proofErr w:type="gramEnd"/>
    </w:p>
    <w:p w:rsidR="008D124E" w:rsidRPr="007F02E5" w:rsidRDefault="008D124E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Формирование антикоррупционного мировоззрения, нетерпимости ко всем формам коррупционной деятельности, формирование навыков противодействия соответствующим правонарушениям с привлечением институтов гражданского общества и государства признается одной из приоритетных задач нашего общества. Ее значимость определила принятие комплексных программных документов, затрагивающих все сферы общественных отношений и определяющих конкретные направления деятельности органов государственной власти, органов местного самоуправления, государственных учреждений, общественных организаций. Особая роль отведена и системе образования как институту, оказывающему наиболее сильное влияние на формирование человеческой личности, утверждение ценностей и жизненных принципов, выбор профессиональной и общекультурной модели.</w:t>
      </w:r>
    </w:p>
    <w:p w:rsidR="000A7407" w:rsidRPr="007F02E5" w:rsidRDefault="008D124E" w:rsidP="003E781D">
      <w:pPr>
        <w:pStyle w:val="Pa4"/>
        <w:spacing w:line="0" w:lineRule="atLeast"/>
        <w:ind w:firstLine="708"/>
        <w:contextualSpacing/>
        <w:jc w:val="both"/>
        <w:rPr>
          <w:rFonts w:ascii="Times New Roman" w:hAnsi="Times New Roman"/>
        </w:rPr>
      </w:pPr>
      <w:r w:rsidRPr="007F02E5">
        <w:rPr>
          <w:rFonts w:ascii="Times New Roman" w:hAnsi="Times New Roman"/>
          <w:i/>
        </w:rPr>
        <w:t>Целью</w:t>
      </w:r>
      <w:r w:rsidR="00DE14DE">
        <w:rPr>
          <w:rFonts w:ascii="Times New Roman" w:hAnsi="Times New Roman"/>
          <w:i/>
        </w:rPr>
        <w:t xml:space="preserve"> </w:t>
      </w:r>
      <w:r w:rsidR="00215E01" w:rsidRPr="007F02E5">
        <w:rPr>
          <w:rFonts w:ascii="Times New Roman" w:hAnsi="Times New Roman"/>
        </w:rPr>
        <w:t>программы</w:t>
      </w:r>
      <w:r w:rsidRPr="007F02E5">
        <w:rPr>
          <w:rFonts w:ascii="Times New Roman" w:hAnsi="Times New Roman"/>
        </w:rPr>
        <w:t xml:space="preserve"> является обеспечение комплексной </w:t>
      </w:r>
      <w:proofErr w:type="gramStart"/>
      <w:r w:rsidRPr="007F02E5">
        <w:rPr>
          <w:rFonts w:ascii="Times New Roman" w:hAnsi="Times New Roman"/>
        </w:rPr>
        <w:t>поддержки решения задачи формирования антикоррупционного мировоззрения</w:t>
      </w:r>
      <w:proofErr w:type="gramEnd"/>
      <w:r w:rsidRPr="007F02E5">
        <w:rPr>
          <w:rFonts w:ascii="Times New Roman" w:hAnsi="Times New Roman"/>
        </w:rPr>
        <w:t xml:space="preserve"> у обучающихся в рамках реализации образовательных программ </w:t>
      </w:r>
      <w:r w:rsidR="000A7407" w:rsidRPr="007F02E5">
        <w:rPr>
          <w:rFonts w:ascii="Times New Roman" w:hAnsi="Times New Roman"/>
        </w:rPr>
        <w:t>основного общего и среднего общего образования</w:t>
      </w:r>
      <w:r w:rsidRPr="007F02E5">
        <w:rPr>
          <w:rFonts w:ascii="Times New Roman" w:hAnsi="Times New Roman"/>
        </w:rPr>
        <w:t xml:space="preserve">. </w:t>
      </w:r>
    </w:p>
    <w:p w:rsidR="000A7407" w:rsidRPr="007F02E5" w:rsidRDefault="000A7407" w:rsidP="003E781D">
      <w:pPr>
        <w:pStyle w:val="Pa4"/>
        <w:spacing w:line="0" w:lineRule="atLeast"/>
        <w:ind w:firstLine="708"/>
        <w:contextualSpacing/>
        <w:jc w:val="both"/>
        <w:rPr>
          <w:rFonts w:ascii="Times New Roman" w:hAnsi="Times New Roman"/>
          <w:b/>
          <w:bCs/>
          <w:color w:val="000000"/>
        </w:rPr>
      </w:pPr>
      <w:r w:rsidRPr="007F02E5">
        <w:rPr>
          <w:rFonts w:ascii="Times New Roman" w:hAnsi="Times New Roman"/>
          <w:b/>
          <w:bCs/>
          <w:color w:val="000000"/>
        </w:rPr>
        <w:t xml:space="preserve">Цель антикоррупционного воспитания </w:t>
      </w:r>
      <w:r w:rsidRPr="007F02E5">
        <w:rPr>
          <w:rFonts w:ascii="Times New Roman" w:hAnsi="Times New Roman"/>
          <w:color w:val="000000"/>
        </w:rPr>
        <w:t>– воспитывать ценностные установки и развивать способности, необходимые для формирования у молодых людей гражданской позиции в отношении коррупции.</w:t>
      </w:r>
    </w:p>
    <w:p w:rsidR="000A7407" w:rsidRPr="007F02E5" w:rsidRDefault="000A7407" w:rsidP="003E781D">
      <w:pPr>
        <w:pStyle w:val="Pa4"/>
        <w:spacing w:line="0" w:lineRule="atLeast"/>
        <w:ind w:firstLine="360"/>
        <w:contextualSpacing/>
        <w:jc w:val="both"/>
        <w:rPr>
          <w:rFonts w:ascii="Times New Roman" w:hAnsi="Times New Roman"/>
          <w:color w:val="000000"/>
        </w:rPr>
      </w:pPr>
      <w:r w:rsidRPr="007F02E5">
        <w:rPr>
          <w:rFonts w:ascii="Times New Roman" w:hAnsi="Times New Roman"/>
          <w:b/>
          <w:bCs/>
          <w:color w:val="000000"/>
        </w:rPr>
        <w:t>Задачи антикоррупционного воспитания:</w:t>
      </w:r>
    </w:p>
    <w:p w:rsidR="000A7407" w:rsidRPr="007F02E5" w:rsidRDefault="000A7407" w:rsidP="00044FBA">
      <w:pPr>
        <w:numPr>
          <w:ilvl w:val="0"/>
          <w:numId w:val="10"/>
        </w:numPr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F02E5">
        <w:rPr>
          <w:rFonts w:ascii="Times New Roman" w:hAnsi="Times New Roman"/>
          <w:color w:val="000000"/>
          <w:sz w:val="24"/>
          <w:szCs w:val="24"/>
        </w:rPr>
        <w:t>Познакомить с явлением коррупции: сутью, причинами, последствиями.</w:t>
      </w:r>
    </w:p>
    <w:p w:rsidR="000A7407" w:rsidRPr="007F02E5" w:rsidRDefault="000A7407" w:rsidP="00044FBA">
      <w:pPr>
        <w:numPr>
          <w:ilvl w:val="0"/>
          <w:numId w:val="10"/>
        </w:numPr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F02E5">
        <w:rPr>
          <w:rFonts w:ascii="Times New Roman" w:hAnsi="Times New Roman"/>
          <w:color w:val="000000"/>
          <w:sz w:val="24"/>
          <w:szCs w:val="24"/>
        </w:rPr>
        <w:t>Поощрять нетерпимость к проявлениям коррупции.</w:t>
      </w:r>
    </w:p>
    <w:p w:rsidR="000A7407" w:rsidRPr="007F02E5" w:rsidRDefault="000A7407" w:rsidP="00044FBA">
      <w:pPr>
        <w:numPr>
          <w:ilvl w:val="0"/>
          <w:numId w:val="10"/>
        </w:numPr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F02E5">
        <w:rPr>
          <w:rFonts w:ascii="Times New Roman" w:hAnsi="Times New Roman"/>
          <w:color w:val="000000"/>
          <w:sz w:val="24"/>
          <w:szCs w:val="24"/>
        </w:rPr>
        <w:t>Продемонстрировать возможности борьбы с коррупцией.</w:t>
      </w:r>
    </w:p>
    <w:p w:rsidR="00D161A4" w:rsidRDefault="000A7407" w:rsidP="00D161A4">
      <w:pPr>
        <w:spacing w:after="0" w:line="0" w:lineRule="atLeast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F02E5">
        <w:rPr>
          <w:rFonts w:ascii="Times New Roman" w:hAnsi="Times New Roman"/>
          <w:bCs/>
          <w:sz w:val="24"/>
          <w:szCs w:val="24"/>
        </w:rPr>
        <w:t xml:space="preserve">В российской системе образования коррупция рассматривается как одно из преступлений, свойственное,  прежде всего, миру взрослых финансово независимых людей, наделенных властными полномочиями. Данный вид преступления изучается на </w:t>
      </w:r>
      <w:r w:rsidRPr="007F02E5">
        <w:rPr>
          <w:rFonts w:ascii="Times New Roman" w:hAnsi="Times New Roman"/>
          <w:bCs/>
          <w:sz w:val="24"/>
          <w:szCs w:val="24"/>
        </w:rPr>
        <w:lastRenderedPageBreak/>
        <w:t xml:space="preserve">уроках права, обществознания. К моменту окончания </w:t>
      </w:r>
      <w:r w:rsidR="00977B34">
        <w:rPr>
          <w:rFonts w:ascii="Times New Roman" w:hAnsi="Times New Roman"/>
          <w:bCs/>
          <w:sz w:val="24"/>
          <w:szCs w:val="24"/>
        </w:rPr>
        <w:t>лицея</w:t>
      </w:r>
      <w:r w:rsidRPr="007F02E5">
        <w:rPr>
          <w:rFonts w:ascii="Times New Roman" w:hAnsi="Times New Roman"/>
          <w:bCs/>
          <w:sz w:val="24"/>
          <w:szCs w:val="24"/>
        </w:rPr>
        <w:t xml:space="preserve"> учащиеся получают целостное представление о коррупции как социальном явлении (на уроках истории и обществознания) и как преступлении: о причинах, по которым оно совершается, и мере наказания (на уроках права). </w:t>
      </w:r>
    </w:p>
    <w:p w:rsidR="00D161A4" w:rsidRDefault="000A7407" w:rsidP="00044FBA">
      <w:p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Основные элементы системы антикоррупционного воспитания отражены в таблице 1.</w:t>
      </w:r>
    </w:p>
    <w:p w:rsidR="003E781D" w:rsidRDefault="003E781D" w:rsidP="00044FBA">
      <w:p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:rsidR="006E2533" w:rsidRDefault="006E2533" w:rsidP="00044FBA">
      <w:p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:rsidR="000A7407" w:rsidRDefault="000A7407" w:rsidP="00044FBA">
      <w:pPr>
        <w:spacing w:after="0" w:line="0" w:lineRule="atLeast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027E01">
        <w:rPr>
          <w:rFonts w:ascii="Times New Roman" w:hAnsi="Times New Roman"/>
          <w:i/>
          <w:sz w:val="24"/>
          <w:szCs w:val="24"/>
        </w:rPr>
        <w:t xml:space="preserve">Таблица 1. Система антикоррупционного воспитания в </w:t>
      </w:r>
      <w:r w:rsidR="00D161A4" w:rsidRPr="00027E01">
        <w:rPr>
          <w:rFonts w:ascii="Times New Roman" w:hAnsi="Times New Roman"/>
          <w:i/>
          <w:sz w:val="24"/>
          <w:szCs w:val="24"/>
        </w:rPr>
        <w:t>М</w:t>
      </w:r>
      <w:r w:rsidR="001D660B">
        <w:rPr>
          <w:rFonts w:ascii="Times New Roman" w:hAnsi="Times New Roman"/>
          <w:i/>
          <w:sz w:val="24"/>
          <w:szCs w:val="24"/>
        </w:rPr>
        <w:t>КОУ «Огузер</w:t>
      </w:r>
      <w:r w:rsidR="001B6EE7">
        <w:rPr>
          <w:rFonts w:ascii="Times New Roman" w:hAnsi="Times New Roman"/>
          <w:i/>
          <w:sz w:val="24"/>
          <w:szCs w:val="24"/>
        </w:rPr>
        <w:t>ская СОШ»</w:t>
      </w:r>
    </w:p>
    <w:p w:rsidR="00027E01" w:rsidRPr="00027E01" w:rsidRDefault="00027E01" w:rsidP="00044FBA">
      <w:pPr>
        <w:spacing w:after="0" w:line="0" w:lineRule="atLeast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99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3260"/>
        <w:gridCol w:w="2835"/>
        <w:gridCol w:w="2435"/>
      </w:tblGrid>
      <w:tr w:rsidR="000A7407" w:rsidRPr="007F02E5" w:rsidTr="001B6EE7">
        <w:tc>
          <w:tcPr>
            <w:tcW w:w="1384" w:type="dxa"/>
          </w:tcPr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color w:val="000000"/>
                <w:sz w:val="24"/>
                <w:szCs w:val="24"/>
              </w:rPr>
              <w:t>Возраст учащихся</w:t>
            </w:r>
          </w:p>
        </w:tc>
        <w:tc>
          <w:tcPr>
            <w:tcW w:w="3260" w:type="dxa"/>
          </w:tcPr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Ведущая воспитательная задача </w:t>
            </w:r>
          </w:p>
        </w:tc>
        <w:tc>
          <w:tcPr>
            <w:tcW w:w="2835" w:type="dxa"/>
          </w:tcPr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Основное содержание воспитательной деятельности</w:t>
            </w:r>
          </w:p>
        </w:tc>
        <w:tc>
          <w:tcPr>
            <w:tcW w:w="2435" w:type="dxa"/>
          </w:tcPr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Основные формы воспитательной работы</w:t>
            </w:r>
          </w:p>
        </w:tc>
      </w:tr>
      <w:tr w:rsidR="000A7407" w:rsidRPr="007F02E5" w:rsidTr="001B6EE7">
        <w:tc>
          <w:tcPr>
            <w:tcW w:w="1384" w:type="dxa"/>
          </w:tcPr>
          <w:p w:rsidR="000A7407" w:rsidRPr="007F02E5" w:rsidRDefault="000A7407" w:rsidP="00044FBA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color w:val="000000"/>
                <w:sz w:val="24"/>
                <w:szCs w:val="24"/>
              </w:rPr>
              <w:t>Учащиеся начальных классов</w:t>
            </w:r>
          </w:p>
        </w:tc>
        <w:tc>
          <w:tcPr>
            <w:tcW w:w="3260" w:type="dxa"/>
          </w:tcPr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Формирование положительного отношения к хранителям порядка,</w:t>
            </w:r>
          </w:p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стремление стать хранителем порядка.</w:t>
            </w:r>
          </w:p>
        </w:tc>
        <w:tc>
          <w:tcPr>
            <w:tcW w:w="2835" w:type="dxa"/>
          </w:tcPr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Хранители порядка:</w:t>
            </w:r>
          </w:p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правила охраны порядка, отношения с хранителями</w:t>
            </w:r>
          </w:p>
        </w:tc>
        <w:tc>
          <w:tcPr>
            <w:tcW w:w="2435" w:type="dxa"/>
          </w:tcPr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Беседы-убеждения</w:t>
            </w:r>
          </w:p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ролевые игры</w:t>
            </w:r>
          </w:p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407" w:rsidRPr="007F02E5" w:rsidTr="001B6EE7">
        <w:tc>
          <w:tcPr>
            <w:tcW w:w="1384" w:type="dxa"/>
          </w:tcPr>
          <w:p w:rsidR="000A7407" w:rsidRPr="007F02E5" w:rsidRDefault="000A7407" w:rsidP="00044FBA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Учащиеся 5–7  классов </w:t>
            </w:r>
          </w:p>
        </w:tc>
        <w:tc>
          <w:tcPr>
            <w:tcW w:w="3260" w:type="dxa"/>
          </w:tcPr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Формирование навыков совместной организации порядка в классе и школе</w:t>
            </w:r>
          </w:p>
        </w:tc>
        <w:tc>
          <w:tcPr>
            <w:tcW w:w="2835" w:type="dxa"/>
          </w:tcPr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 xml:space="preserve">Организаторы порядка </w:t>
            </w:r>
          </w:p>
        </w:tc>
        <w:tc>
          <w:tcPr>
            <w:tcW w:w="2435" w:type="dxa"/>
          </w:tcPr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коллективно-творческие дела</w:t>
            </w:r>
          </w:p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ролевые игры</w:t>
            </w:r>
          </w:p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407" w:rsidRPr="007F02E5" w:rsidTr="001B6EE7">
        <w:tc>
          <w:tcPr>
            <w:tcW w:w="1384" w:type="dxa"/>
          </w:tcPr>
          <w:p w:rsidR="000A7407" w:rsidRPr="007F02E5" w:rsidRDefault="000A7407" w:rsidP="00044FBA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Учащиеся 8–9 классов </w:t>
            </w:r>
          </w:p>
        </w:tc>
        <w:tc>
          <w:tcPr>
            <w:tcW w:w="3260" w:type="dxa"/>
          </w:tcPr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Формирование компетентности в решении</w:t>
            </w:r>
          </w:p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жизненных задач по существующим нормам и правилам</w:t>
            </w:r>
          </w:p>
        </w:tc>
        <w:tc>
          <w:tcPr>
            <w:tcW w:w="2835" w:type="dxa"/>
          </w:tcPr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Успех без нарушений</w:t>
            </w:r>
          </w:p>
        </w:tc>
        <w:tc>
          <w:tcPr>
            <w:tcW w:w="2435" w:type="dxa"/>
          </w:tcPr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обучающие практикумы</w:t>
            </w:r>
          </w:p>
        </w:tc>
      </w:tr>
      <w:tr w:rsidR="000A7407" w:rsidRPr="007F02E5" w:rsidTr="001B6EE7">
        <w:tc>
          <w:tcPr>
            <w:tcW w:w="1384" w:type="dxa"/>
          </w:tcPr>
          <w:p w:rsidR="000A7407" w:rsidRPr="007F02E5" w:rsidRDefault="000A7407" w:rsidP="00044FBA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Учащиеся 10–11классов </w:t>
            </w:r>
          </w:p>
        </w:tc>
        <w:tc>
          <w:tcPr>
            <w:tcW w:w="3260" w:type="dxa"/>
          </w:tcPr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формирование у учащихся антикоррупционного мировоззрения</w:t>
            </w:r>
          </w:p>
        </w:tc>
        <w:tc>
          <w:tcPr>
            <w:tcW w:w="2835" w:type="dxa"/>
          </w:tcPr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Коррупция как особый вид правонарушения</w:t>
            </w:r>
          </w:p>
        </w:tc>
        <w:tc>
          <w:tcPr>
            <w:tcW w:w="2435" w:type="dxa"/>
          </w:tcPr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уроки,</w:t>
            </w:r>
          </w:p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дискуссии</w:t>
            </w:r>
          </w:p>
        </w:tc>
      </w:tr>
    </w:tbl>
    <w:p w:rsidR="0015326C" w:rsidRPr="007F02E5" w:rsidRDefault="0015326C" w:rsidP="00044FBA">
      <w:pPr>
        <w:pStyle w:val="a9"/>
        <w:spacing w:line="0" w:lineRule="atLeast"/>
        <w:jc w:val="both"/>
        <w:rPr>
          <w:b/>
        </w:rPr>
      </w:pPr>
    </w:p>
    <w:p w:rsidR="001B6EE7" w:rsidRDefault="001B6EE7" w:rsidP="001B6EE7">
      <w:pPr>
        <w:pStyle w:val="a9"/>
        <w:spacing w:line="0" w:lineRule="atLeast"/>
        <w:jc w:val="both"/>
        <w:rPr>
          <w:b/>
        </w:rPr>
      </w:pPr>
    </w:p>
    <w:p w:rsidR="001B6EE7" w:rsidRDefault="001B6EE7" w:rsidP="001B6EE7">
      <w:pPr>
        <w:pStyle w:val="a9"/>
        <w:spacing w:line="0" w:lineRule="atLeast"/>
        <w:jc w:val="both"/>
        <w:rPr>
          <w:b/>
        </w:rPr>
      </w:pPr>
    </w:p>
    <w:p w:rsidR="001B6EE7" w:rsidRDefault="001B6EE7" w:rsidP="001B6EE7">
      <w:pPr>
        <w:pStyle w:val="a9"/>
        <w:spacing w:line="0" w:lineRule="atLeast"/>
        <w:jc w:val="both"/>
        <w:rPr>
          <w:b/>
        </w:rPr>
      </w:pPr>
    </w:p>
    <w:p w:rsidR="001B6EE7" w:rsidRDefault="001B6EE7" w:rsidP="001B6EE7">
      <w:pPr>
        <w:pStyle w:val="a9"/>
        <w:spacing w:line="0" w:lineRule="atLeast"/>
        <w:jc w:val="both"/>
        <w:rPr>
          <w:b/>
        </w:rPr>
      </w:pPr>
    </w:p>
    <w:p w:rsidR="000A7407" w:rsidRPr="007F02E5" w:rsidRDefault="000A7407" w:rsidP="00044FBA">
      <w:pPr>
        <w:pStyle w:val="a9"/>
        <w:numPr>
          <w:ilvl w:val="0"/>
          <w:numId w:val="14"/>
        </w:numPr>
        <w:spacing w:line="0" w:lineRule="atLeast"/>
        <w:jc w:val="both"/>
        <w:rPr>
          <w:b/>
        </w:rPr>
      </w:pPr>
      <w:r w:rsidRPr="007F02E5">
        <w:rPr>
          <w:b/>
        </w:rPr>
        <w:t>Содержание дисциплин (модулей) основных образовательных программ, включающих антикоррупционное воспитание.</w:t>
      </w:r>
    </w:p>
    <w:p w:rsidR="008D124E" w:rsidRDefault="008D124E" w:rsidP="00044FBA">
      <w:pPr>
        <w:spacing w:after="0" w:line="0" w:lineRule="atLeast"/>
        <w:ind w:left="360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 xml:space="preserve">Программы и мероприятия антикоррупционного воспитания успешно интегрируются в содержание дисциплин (модулей) основных образовательных программ, связанных с изучением истории и экономики, общества, государства и права. Кроме того, антикоррупционное просвещение обучающихся реализуется в рамках работы научных секций и кружков, а также тематических </w:t>
      </w:r>
      <w:proofErr w:type="spellStart"/>
      <w:r w:rsidRPr="007F02E5">
        <w:rPr>
          <w:rFonts w:ascii="Times New Roman" w:hAnsi="Times New Roman"/>
          <w:sz w:val="24"/>
          <w:szCs w:val="24"/>
        </w:rPr>
        <w:t>внеучебных</w:t>
      </w:r>
      <w:proofErr w:type="spellEnd"/>
      <w:r w:rsidRPr="007F02E5">
        <w:rPr>
          <w:rFonts w:ascii="Times New Roman" w:hAnsi="Times New Roman"/>
          <w:sz w:val="24"/>
          <w:szCs w:val="24"/>
        </w:rPr>
        <w:t xml:space="preserve"> мероприятий. Содержание основных образовательных программ анализируется на предмет наличия дидактических единиц, наиболее подходящих для развития знаний о противодействии коррупции, формирования антикоррупционных взглядов и утверждения ценностей правового государства. </w:t>
      </w:r>
    </w:p>
    <w:p w:rsidR="001B6EE7" w:rsidRPr="007F02E5" w:rsidRDefault="001B6EE7" w:rsidP="00044FBA">
      <w:pPr>
        <w:spacing w:after="0" w:line="0" w:lineRule="atLeast"/>
        <w:ind w:left="360"/>
        <w:jc w:val="both"/>
        <w:rPr>
          <w:rFonts w:ascii="Times New Roman" w:hAnsi="Times New Roman"/>
          <w:sz w:val="24"/>
          <w:szCs w:val="24"/>
        </w:rPr>
      </w:pPr>
    </w:p>
    <w:p w:rsidR="008D124E" w:rsidRDefault="008D124E" w:rsidP="00044FBA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Развитие правовой культуры и правосознания обучающегося, привитие ценностей законности и правопорядка, уважения прав и свобод граждан, формирование навыков выявления и предотвращения коррупционного поведения осуществляется в рамках реализации основных образовательных программ:</w:t>
      </w:r>
    </w:p>
    <w:p w:rsidR="009D7ECF" w:rsidRPr="007F02E5" w:rsidRDefault="009D7ECF" w:rsidP="00044FBA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946"/>
      </w:tblGrid>
      <w:tr w:rsidR="008D124E" w:rsidRPr="007F02E5" w:rsidTr="001B6EE7">
        <w:tc>
          <w:tcPr>
            <w:tcW w:w="2268" w:type="dxa"/>
            <w:shd w:val="clear" w:color="auto" w:fill="auto"/>
            <w:vAlign w:val="center"/>
          </w:tcPr>
          <w:p w:rsidR="008D124E" w:rsidRPr="007F02E5" w:rsidRDefault="008D124E" w:rsidP="00044FBA">
            <w:pPr>
              <w:spacing w:after="0" w:line="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Образовательная </w:t>
            </w:r>
            <w:r w:rsidRPr="007F02E5"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>программа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8D124E" w:rsidRPr="007F02E5" w:rsidRDefault="008D124E" w:rsidP="00044FBA">
            <w:pPr>
              <w:spacing w:after="0" w:line="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 xml:space="preserve">Требования к образовательной программе, связанные с </w:t>
            </w:r>
            <w:r w:rsidRPr="007F02E5"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>антикоррупционным воспитанием</w:t>
            </w:r>
          </w:p>
        </w:tc>
      </w:tr>
      <w:tr w:rsidR="008D124E" w:rsidRPr="007F02E5" w:rsidTr="001B6EE7">
        <w:tc>
          <w:tcPr>
            <w:tcW w:w="2268" w:type="dxa"/>
            <w:shd w:val="clear" w:color="auto" w:fill="auto"/>
          </w:tcPr>
          <w:p w:rsidR="008D124E" w:rsidRPr="007F02E5" w:rsidRDefault="006E2533" w:rsidP="00044FBA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Основная о</w:t>
            </w:r>
            <w:r w:rsidR="008D124E" w:rsidRPr="007F02E5">
              <w:rPr>
                <w:rFonts w:ascii="Times New Roman" w:eastAsia="Calibri" w:hAnsi="Times New Roman"/>
                <w:sz w:val="24"/>
                <w:szCs w:val="24"/>
              </w:rPr>
              <w:t>бразовательная программа начального общего образования</w:t>
            </w:r>
          </w:p>
        </w:tc>
        <w:tc>
          <w:tcPr>
            <w:tcW w:w="6946" w:type="dxa"/>
            <w:shd w:val="clear" w:color="auto" w:fill="auto"/>
          </w:tcPr>
          <w:p w:rsidR="008D124E" w:rsidRPr="007F02E5" w:rsidRDefault="008D124E" w:rsidP="00044FBA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0" w:lineRule="atLeast"/>
              <w:ind w:left="4" w:hanging="4"/>
              <w:contextualSpacing/>
              <w:jc w:val="both"/>
            </w:pPr>
            <w:r w:rsidRPr="007F02E5">
              <w:t xml:space="preserve">воспитание и развитие качеств личности, отвечающих требованиям информационного общества, инновационной экономики, задачам построения </w:t>
            </w:r>
            <w:proofErr w:type="gramStart"/>
            <w:r w:rsidRPr="007F02E5">
              <w:t>демократического гражданского общества</w:t>
            </w:r>
            <w:proofErr w:type="gramEnd"/>
            <w:r w:rsidRPr="007F02E5">
              <w:t>;</w:t>
            </w:r>
          </w:p>
          <w:p w:rsidR="008D124E" w:rsidRPr="007F02E5" w:rsidRDefault="008D124E" w:rsidP="00044FBA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0" w:lineRule="atLeast"/>
              <w:ind w:left="0" w:firstLine="0"/>
              <w:contextualSpacing/>
              <w:jc w:val="both"/>
            </w:pPr>
            <w:r w:rsidRPr="007F02E5">
              <w:t>становление основ гражданской идентичности и мировоззрения обучающихся;</w:t>
            </w:r>
          </w:p>
          <w:p w:rsidR="008D124E" w:rsidRPr="007F02E5" w:rsidRDefault="008D124E" w:rsidP="00044FBA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0" w:lineRule="atLeast"/>
              <w:ind w:left="0" w:firstLine="0"/>
              <w:contextualSpacing/>
              <w:jc w:val="both"/>
            </w:pPr>
            <w:r w:rsidRPr="007F02E5">
              <w:t>духовно-нравственное развитие и воспитание обучающихся, предусматривающее принятие ими моральных норм, нравственных установок, национальных ценностей;</w:t>
            </w:r>
          </w:p>
          <w:p w:rsidR="008D124E" w:rsidRPr="007F02E5" w:rsidRDefault="008D124E" w:rsidP="00044FBA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0" w:lineRule="atLeast"/>
              <w:ind w:left="0" w:firstLine="0"/>
              <w:contextualSpacing/>
              <w:jc w:val="both"/>
            </w:pPr>
            <w:r w:rsidRPr="007F02E5">
              <w:t>становление внутренней установки личности поступать согласно своей совести.</w:t>
            </w:r>
          </w:p>
        </w:tc>
      </w:tr>
      <w:tr w:rsidR="008D124E" w:rsidRPr="007F02E5" w:rsidTr="001B6EE7">
        <w:tc>
          <w:tcPr>
            <w:tcW w:w="2268" w:type="dxa"/>
            <w:shd w:val="clear" w:color="auto" w:fill="auto"/>
          </w:tcPr>
          <w:p w:rsidR="008D124E" w:rsidRPr="007F02E5" w:rsidRDefault="006E2533" w:rsidP="00044FBA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Основная</w:t>
            </w:r>
            <w:r w:rsidR="00DE14DE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="008D124E" w:rsidRPr="007F02E5">
              <w:rPr>
                <w:rFonts w:ascii="Times New Roman" w:eastAsia="Calibri" w:hAnsi="Times New Roman"/>
                <w:sz w:val="24"/>
                <w:szCs w:val="24"/>
              </w:rPr>
              <w:t>бразовательная программа основного общего образования</w:t>
            </w:r>
          </w:p>
        </w:tc>
        <w:tc>
          <w:tcPr>
            <w:tcW w:w="6946" w:type="dxa"/>
            <w:shd w:val="clear" w:color="auto" w:fill="auto"/>
          </w:tcPr>
          <w:p w:rsidR="008D124E" w:rsidRPr="007F02E5" w:rsidRDefault="008D124E" w:rsidP="00044FBA">
            <w:pPr>
              <w:pStyle w:val="a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0" w:lineRule="atLeast"/>
              <w:ind w:left="4" w:firstLine="0"/>
              <w:contextualSpacing/>
              <w:jc w:val="both"/>
            </w:pPr>
            <w:r w:rsidRPr="007F02E5">
              <w:t xml:space="preserve">усвоение гуманистических, демократических и традиционных ценностей многонационального российского общества; </w:t>
            </w:r>
          </w:p>
          <w:p w:rsidR="008D124E" w:rsidRPr="007F02E5" w:rsidRDefault="008D124E" w:rsidP="00044FBA">
            <w:pPr>
              <w:pStyle w:val="a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0" w:lineRule="atLeast"/>
              <w:ind w:left="0" w:firstLine="0"/>
              <w:contextualSpacing/>
              <w:jc w:val="both"/>
            </w:pPr>
            <w:r w:rsidRPr="007F02E5">
              <w:t>освоение социальных норм, правил поведения, ролей и форм социальной жизни в группах и сообществах, включая взрослые и социальные сообщества;</w:t>
            </w:r>
          </w:p>
          <w:p w:rsidR="008D124E" w:rsidRPr="007F02E5" w:rsidRDefault="008D124E" w:rsidP="00044FBA">
            <w:pPr>
              <w:pStyle w:val="a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0" w:lineRule="atLeast"/>
              <w:ind w:left="0" w:firstLine="0"/>
              <w:contextualSpacing/>
              <w:jc w:val="both"/>
            </w:pPr>
            <w:r w:rsidRPr="007F02E5">
      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      </w:r>
          </w:p>
          <w:p w:rsidR="008D124E" w:rsidRPr="007F02E5" w:rsidRDefault="008D124E" w:rsidP="00044FBA">
            <w:pPr>
              <w:pStyle w:val="a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0" w:lineRule="atLeast"/>
              <w:ind w:left="0" w:firstLine="0"/>
              <w:contextualSpacing/>
              <w:jc w:val="both"/>
            </w:pPr>
            <w:proofErr w:type="gramStart"/>
            <w:r w:rsidRPr="007F02E5">
              <w:t>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дееспособности.</w:t>
            </w:r>
            <w:proofErr w:type="gramEnd"/>
          </w:p>
        </w:tc>
      </w:tr>
      <w:tr w:rsidR="008D124E" w:rsidRPr="007F02E5" w:rsidTr="001B6EE7">
        <w:tc>
          <w:tcPr>
            <w:tcW w:w="2268" w:type="dxa"/>
            <w:shd w:val="clear" w:color="auto" w:fill="auto"/>
          </w:tcPr>
          <w:p w:rsidR="008D124E" w:rsidRPr="007F02E5" w:rsidRDefault="006E2533" w:rsidP="00044FBA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Основная</w:t>
            </w:r>
            <w:r w:rsidR="00DE14DE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="008D124E" w:rsidRPr="007F02E5">
              <w:rPr>
                <w:rFonts w:ascii="Times New Roman" w:eastAsia="Calibri" w:hAnsi="Times New Roman"/>
                <w:sz w:val="24"/>
                <w:szCs w:val="24"/>
              </w:rPr>
              <w:t>бразовательная программа среднего  общего образования</w:t>
            </w:r>
          </w:p>
        </w:tc>
        <w:tc>
          <w:tcPr>
            <w:tcW w:w="6946" w:type="dxa"/>
            <w:shd w:val="clear" w:color="auto" w:fill="auto"/>
          </w:tcPr>
          <w:p w:rsidR="008D124E" w:rsidRPr="007F02E5" w:rsidRDefault="008D124E" w:rsidP="00044FBA">
            <w:pPr>
              <w:pStyle w:val="a9"/>
              <w:numPr>
                <w:ilvl w:val="0"/>
                <w:numId w:val="6"/>
              </w:numPr>
              <w:spacing w:line="0" w:lineRule="atLeast"/>
              <w:ind w:left="4" w:firstLine="0"/>
              <w:contextualSpacing/>
              <w:jc w:val="both"/>
            </w:pPr>
            <w:proofErr w:type="gramStart"/>
            <w:r w:rsidRPr="007F02E5">
              <w:t>формирование  гражданской позиции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      </w:r>
            <w:proofErr w:type="gramEnd"/>
          </w:p>
          <w:p w:rsidR="008D124E" w:rsidRPr="007F02E5" w:rsidRDefault="008D124E" w:rsidP="00044FBA">
            <w:pPr>
              <w:pStyle w:val="a9"/>
              <w:numPr>
                <w:ilvl w:val="0"/>
                <w:numId w:val="6"/>
              </w:numPr>
              <w:spacing w:line="0" w:lineRule="atLeast"/>
              <w:ind w:left="0" w:firstLine="0"/>
              <w:contextualSpacing/>
              <w:jc w:val="both"/>
            </w:pPr>
            <w:r w:rsidRPr="007F02E5">
              <w:t>формирование основ саморазвития и самовоспитания в соответствии с общечеловеческими ценностями и идеалами гражданского общества;</w:t>
            </w:r>
          </w:p>
          <w:p w:rsidR="008D124E" w:rsidRPr="007F02E5" w:rsidRDefault="008D124E" w:rsidP="00044FBA">
            <w:pPr>
              <w:pStyle w:val="a9"/>
              <w:numPr>
                <w:ilvl w:val="0"/>
                <w:numId w:val="6"/>
              </w:numPr>
              <w:spacing w:line="0" w:lineRule="atLeast"/>
              <w:ind w:left="0" w:firstLine="0"/>
              <w:contextualSpacing/>
              <w:jc w:val="both"/>
            </w:pPr>
            <w:r w:rsidRPr="007F02E5">
              <w:t xml:space="preserve">формирование мировоззренческой, ценностно-смысловой сферы </w:t>
            </w:r>
            <w:proofErr w:type="gramStart"/>
            <w:r w:rsidRPr="007F02E5">
              <w:t>обучающихся</w:t>
            </w:r>
            <w:proofErr w:type="gramEnd"/>
            <w:r w:rsidRPr="007F02E5">
              <w:t xml:space="preserve">, российской гражданской идентичности, </w:t>
            </w:r>
            <w:proofErr w:type="spellStart"/>
            <w:r w:rsidRPr="007F02E5">
              <w:t>поликультурности</w:t>
            </w:r>
            <w:proofErr w:type="spellEnd"/>
            <w:r w:rsidRPr="007F02E5">
              <w:t>, толерантности, приверженности ценностям, закрепленным Конституцией Российской Федерации;</w:t>
            </w:r>
          </w:p>
          <w:p w:rsidR="008D124E" w:rsidRPr="007F02E5" w:rsidRDefault="008D124E" w:rsidP="00044FBA">
            <w:pPr>
              <w:pStyle w:val="a9"/>
              <w:numPr>
                <w:ilvl w:val="0"/>
                <w:numId w:val="6"/>
              </w:numPr>
              <w:spacing w:line="0" w:lineRule="atLeast"/>
              <w:ind w:left="0" w:firstLine="0"/>
              <w:contextualSpacing/>
              <w:jc w:val="both"/>
            </w:pPr>
            <w:r w:rsidRPr="007F02E5">
              <w:t>овладение знаниями о понятии права, источниках и нормах права, законности, правоотношениях;</w:t>
            </w:r>
          </w:p>
          <w:p w:rsidR="008D124E" w:rsidRPr="007F02E5" w:rsidRDefault="008D124E" w:rsidP="00044FBA">
            <w:pPr>
              <w:pStyle w:val="a9"/>
              <w:numPr>
                <w:ilvl w:val="0"/>
                <w:numId w:val="6"/>
              </w:numPr>
              <w:spacing w:line="0" w:lineRule="atLeast"/>
              <w:ind w:left="0" w:firstLine="0"/>
              <w:contextualSpacing/>
              <w:jc w:val="both"/>
            </w:pPr>
            <w:r w:rsidRPr="007F02E5">
              <w:t>формирование основ правового мышления  и способности различать соответствующие виды правоотношений, правонарушений, юридической ответственности, применяемых санкций, способов восстановления нарушенных прав.</w:t>
            </w:r>
          </w:p>
        </w:tc>
      </w:tr>
    </w:tbl>
    <w:p w:rsidR="008D124E" w:rsidRPr="007F02E5" w:rsidRDefault="008D124E" w:rsidP="00044FBA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:rsidR="00835A51" w:rsidRPr="007F02E5" w:rsidRDefault="00835A51" w:rsidP="00044FBA">
      <w:pPr>
        <w:pStyle w:val="1"/>
        <w:numPr>
          <w:ilvl w:val="0"/>
          <w:numId w:val="14"/>
        </w:numPr>
        <w:spacing w:before="0"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F02E5">
        <w:rPr>
          <w:rFonts w:ascii="Times New Roman" w:hAnsi="Times New Roman" w:cs="Times New Roman"/>
          <w:sz w:val="24"/>
          <w:szCs w:val="24"/>
        </w:rPr>
        <w:lastRenderedPageBreak/>
        <w:t xml:space="preserve">Система воспитательной работы по формированию антикоррупционного мировоззрения </w:t>
      </w:r>
      <w:r w:rsidR="006E2533">
        <w:rPr>
          <w:rFonts w:ascii="Times New Roman" w:hAnsi="Times New Roman" w:cs="Times New Roman"/>
          <w:sz w:val="24"/>
          <w:szCs w:val="24"/>
        </w:rPr>
        <w:t>учащихся</w:t>
      </w:r>
      <w:r w:rsidRPr="007F02E5">
        <w:rPr>
          <w:rFonts w:ascii="Times New Roman" w:hAnsi="Times New Roman" w:cs="Times New Roman"/>
          <w:sz w:val="24"/>
          <w:szCs w:val="24"/>
        </w:rPr>
        <w:t xml:space="preserve"> (</w:t>
      </w:r>
      <w:r w:rsidR="00701965">
        <w:rPr>
          <w:rFonts w:ascii="Times New Roman" w:hAnsi="Times New Roman" w:cs="Times New Roman"/>
          <w:sz w:val="24"/>
          <w:szCs w:val="24"/>
        </w:rPr>
        <w:t>начальные классы</w:t>
      </w:r>
      <w:r w:rsidRPr="007F02E5">
        <w:rPr>
          <w:rFonts w:ascii="Times New Roman" w:hAnsi="Times New Roman" w:cs="Times New Roman"/>
          <w:sz w:val="24"/>
          <w:szCs w:val="24"/>
        </w:rPr>
        <w:t>)</w:t>
      </w:r>
    </w:p>
    <w:p w:rsidR="00835A51" w:rsidRPr="007F02E5" w:rsidRDefault="00835A51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 xml:space="preserve">Учебными предметами, содержание которых прямо или косвенно влияет на осмысление младшими школьниками различных социальных явлений  (в том числе и связанных с такими понятиями, как  польза, обмен, подарок, благодарность, то есть с теми терминами, которые в современном обществе ассоциируются с коррупцией), являются литературное чтение и окружающий мир. </w:t>
      </w:r>
      <w:proofErr w:type="gramStart"/>
      <w:r w:rsidRPr="007F02E5">
        <w:rPr>
          <w:rFonts w:ascii="Times New Roman" w:hAnsi="Times New Roman"/>
          <w:sz w:val="24"/>
          <w:szCs w:val="24"/>
        </w:rPr>
        <w:t>Ряд слов, значение которых может быть освоено через жизненный опыт и обсуждение, осмысление их на уроках: праздник, событие, подарок, услуга, польза, благодарность, великое слово «спасибо», бескорыстие.</w:t>
      </w:r>
      <w:proofErr w:type="gramEnd"/>
    </w:p>
    <w:p w:rsidR="0015326C" w:rsidRPr="007F02E5" w:rsidRDefault="00835A51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 xml:space="preserve">Программа по литературному чтению  в начальной школе разработана в контексте формирования нравственных ценностей на основе изучения высокохудожественных произведений литературы. Таким образом, сам предмет «литературное чтение» имеет большое значение в решении задач воспитательного характера, в том числе и антикоррупционного воспитания в начальной школе. Литература как часть культурного наследия знакомит с нравственно-эстетическими ценностями своего народа, способствует формированию личностных качеств, соответствующих национальным и общечеловеческим образцам. Освоению читателями – младшими школьниками нравственных ценностей способствуют произведения, изучаемые на уроках литературного чтения, а  также система вопросов и заданий (методический аппарат учебников), обращенный к жизненному опыту ребенка, к его проблемам. </w:t>
      </w:r>
    </w:p>
    <w:p w:rsidR="00835A51" w:rsidRPr="007F02E5" w:rsidRDefault="00835A51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F02E5">
        <w:rPr>
          <w:rFonts w:ascii="Times New Roman" w:hAnsi="Times New Roman"/>
          <w:sz w:val="24"/>
          <w:szCs w:val="24"/>
        </w:rPr>
        <w:t>В течение первого года обучения учащиеся получают нравственные представления о доброте и сострадании, об ответственности за слабого, о сердечном отношении друг к другу и ко всему живому, о великодушии, настойчивости и смелости.</w:t>
      </w:r>
      <w:proofErr w:type="gramEnd"/>
    </w:p>
    <w:p w:rsidR="00835A51" w:rsidRPr="007F02E5" w:rsidRDefault="00835A51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В течение второго года обучения получают нравственные представления о любви к родному краю, малой родине, об ответственности за родных и близких, о сердечности и совестливости.</w:t>
      </w:r>
    </w:p>
    <w:p w:rsidR="00835A51" w:rsidRPr="007F02E5" w:rsidRDefault="00835A51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В течение третьего года обучения учащиеся получают нравственные представления об ответственности человека за свою судьбу, о великодушии, о защите родине, талантливости и щедрости русского человека.</w:t>
      </w:r>
    </w:p>
    <w:p w:rsidR="00835A51" w:rsidRPr="007F02E5" w:rsidRDefault="00835A51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 xml:space="preserve">В течение четвертого года обучения учащиеся получают нравственные представления о самопожертвовании, отваге, благородстве, об ответственности за тех, кто поверил тебе, о понятии вины человека. </w:t>
      </w:r>
    </w:p>
    <w:p w:rsidR="00835A51" w:rsidRPr="007F02E5" w:rsidRDefault="00835A51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 xml:space="preserve">Можно предложить перечень литературных произведений, изучаемых в начальной школе, для использования в качестве </w:t>
      </w:r>
      <w:proofErr w:type="spellStart"/>
      <w:r w:rsidRPr="007F02E5">
        <w:rPr>
          <w:rFonts w:ascii="Times New Roman" w:hAnsi="Times New Roman"/>
          <w:sz w:val="24"/>
          <w:szCs w:val="24"/>
        </w:rPr>
        <w:t>антикоррупцонного</w:t>
      </w:r>
      <w:proofErr w:type="spellEnd"/>
      <w:r w:rsidRPr="007F02E5">
        <w:rPr>
          <w:rFonts w:ascii="Times New Roman" w:hAnsi="Times New Roman"/>
          <w:sz w:val="24"/>
          <w:szCs w:val="24"/>
        </w:rPr>
        <w:t xml:space="preserve"> просвещения. </w:t>
      </w:r>
    </w:p>
    <w:p w:rsidR="00D161A4" w:rsidRDefault="00D161A4" w:rsidP="00044FBA">
      <w:pPr>
        <w:pStyle w:val="2"/>
        <w:spacing w:before="0" w:after="0" w:line="0" w:lineRule="atLeast"/>
        <w:rPr>
          <w:rFonts w:ascii="Times New Roman" w:hAnsi="Times New Roman" w:cs="Times New Roman"/>
          <w:sz w:val="24"/>
          <w:szCs w:val="24"/>
        </w:rPr>
      </w:pPr>
      <w:bookmarkStart w:id="1" w:name="_Toc248643096"/>
    </w:p>
    <w:p w:rsidR="00835A51" w:rsidRDefault="00835A51" w:rsidP="00044FBA">
      <w:pPr>
        <w:pStyle w:val="2"/>
        <w:spacing w:before="0" w:after="0" w:line="0" w:lineRule="atLeast"/>
        <w:rPr>
          <w:rFonts w:ascii="Times New Roman" w:hAnsi="Times New Roman" w:cs="Times New Roman"/>
          <w:sz w:val="24"/>
          <w:szCs w:val="24"/>
        </w:rPr>
      </w:pPr>
      <w:r w:rsidRPr="007F02E5">
        <w:rPr>
          <w:rFonts w:ascii="Times New Roman" w:hAnsi="Times New Roman" w:cs="Times New Roman"/>
          <w:sz w:val="24"/>
          <w:szCs w:val="24"/>
        </w:rPr>
        <w:t>Система формирования нравственных представлений и нравственных качеств ребенка на уроках литературного чтения</w:t>
      </w:r>
      <w:bookmarkEnd w:id="1"/>
    </w:p>
    <w:p w:rsidR="00D161A4" w:rsidRPr="00D161A4" w:rsidRDefault="00D161A4" w:rsidP="00D161A4"/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843"/>
        <w:gridCol w:w="1984"/>
        <w:gridCol w:w="2126"/>
        <w:gridCol w:w="1702"/>
      </w:tblGrid>
      <w:tr w:rsidR="00835A51" w:rsidRPr="007F02E5" w:rsidTr="001B6EE7">
        <w:trPr>
          <w:trHeight w:val="104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7F02E5" w:rsidRDefault="00835A51" w:rsidP="001D660B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2E5">
              <w:rPr>
                <w:rFonts w:ascii="Times New Roman" w:hAnsi="Times New Roman"/>
                <w:b/>
                <w:sz w:val="24"/>
                <w:szCs w:val="24"/>
              </w:rPr>
              <w:t>Нравствен</w:t>
            </w:r>
            <w:r w:rsidR="001D660B">
              <w:rPr>
                <w:rFonts w:ascii="Times New Roman" w:hAnsi="Times New Roman"/>
                <w:b/>
                <w:sz w:val="24"/>
                <w:szCs w:val="24"/>
              </w:rPr>
              <w:t>ны</w:t>
            </w:r>
            <w:r w:rsidRPr="007F02E5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="001D66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F02E5">
              <w:rPr>
                <w:rFonts w:ascii="Times New Roman" w:hAnsi="Times New Roman"/>
                <w:b/>
                <w:sz w:val="24"/>
                <w:szCs w:val="24"/>
              </w:rPr>
              <w:t>представления и качества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2E5">
              <w:rPr>
                <w:rFonts w:ascii="Times New Roman" w:hAnsi="Times New Roman"/>
                <w:b/>
                <w:sz w:val="24"/>
                <w:szCs w:val="24"/>
              </w:rPr>
              <w:t>1-й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2E5">
              <w:rPr>
                <w:rFonts w:ascii="Times New Roman" w:hAnsi="Times New Roman"/>
                <w:b/>
                <w:sz w:val="24"/>
                <w:szCs w:val="24"/>
              </w:rPr>
              <w:t>2-й 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2E5">
              <w:rPr>
                <w:rFonts w:ascii="Times New Roman" w:hAnsi="Times New Roman"/>
                <w:b/>
                <w:sz w:val="24"/>
                <w:szCs w:val="24"/>
              </w:rPr>
              <w:t>3-й класс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2E5">
              <w:rPr>
                <w:rFonts w:ascii="Times New Roman" w:hAnsi="Times New Roman"/>
                <w:b/>
                <w:sz w:val="24"/>
                <w:szCs w:val="24"/>
              </w:rPr>
              <w:t>4-й класс</w:t>
            </w:r>
          </w:p>
        </w:tc>
      </w:tr>
      <w:tr w:rsidR="00835A51" w:rsidRPr="007F02E5" w:rsidTr="001B6EE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Гуманизм, человечность, великодушие, сердечность, добродушие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И.А. Крылов. «Чиж и голубь», Л.Н. Толстой. «Лев и мышь» и др.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Н. Артюхова. «Большая береза»,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В. Драгунский. «Надо иметь чувство юмора»,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В. Берестов. «Бабушка Катя» и др.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Русские народные сказка «Сивка-бурка», «</w:t>
            </w:r>
            <w:proofErr w:type="spellStart"/>
            <w:r w:rsidRPr="007F02E5">
              <w:rPr>
                <w:rFonts w:ascii="Times New Roman" w:hAnsi="Times New Roman"/>
                <w:sz w:val="24"/>
                <w:szCs w:val="24"/>
              </w:rPr>
              <w:t>Хаврошечка</w:t>
            </w:r>
            <w:proofErr w:type="spellEnd"/>
            <w:r w:rsidRPr="007F02E5">
              <w:rPr>
                <w:rFonts w:ascii="Times New Roman" w:hAnsi="Times New Roman"/>
                <w:sz w:val="24"/>
                <w:szCs w:val="24"/>
              </w:rPr>
              <w:t>», «Царевна лягушка»,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К. Паустовский. «Заячьи лапы» и др.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gramStart"/>
            <w:r w:rsidRPr="007F02E5">
              <w:rPr>
                <w:rFonts w:ascii="Times New Roman" w:hAnsi="Times New Roman"/>
                <w:sz w:val="24"/>
                <w:szCs w:val="24"/>
              </w:rPr>
              <w:t>Мамин-Сибиряк</w:t>
            </w:r>
            <w:proofErr w:type="gramEnd"/>
            <w:r w:rsidRPr="007F02E5">
              <w:rPr>
                <w:rFonts w:ascii="Times New Roman" w:hAnsi="Times New Roman"/>
                <w:sz w:val="24"/>
                <w:szCs w:val="24"/>
              </w:rPr>
              <w:t>. «Приемыш», «Серая шейка», С. Аксаков. «Аленький цветочек»,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 xml:space="preserve">А. С. Пушкин. </w:t>
            </w:r>
            <w:r w:rsidRPr="007F02E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«Сказка о царе </w:t>
            </w:r>
            <w:proofErr w:type="spellStart"/>
            <w:r w:rsidRPr="007F02E5">
              <w:rPr>
                <w:rFonts w:ascii="Times New Roman" w:hAnsi="Times New Roman"/>
                <w:sz w:val="24"/>
                <w:szCs w:val="24"/>
              </w:rPr>
              <w:t>Салтане</w:t>
            </w:r>
            <w:proofErr w:type="spellEnd"/>
            <w:r w:rsidRPr="007F02E5">
              <w:rPr>
                <w:rFonts w:ascii="Times New Roman" w:hAnsi="Times New Roman"/>
                <w:sz w:val="24"/>
                <w:szCs w:val="24"/>
              </w:rPr>
              <w:t>…»,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К. Паустовский. «Растрепанный воробей»</w:t>
            </w:r>
          </w:p>
        </w:tc>
      </w:tr>
      <w:tr w:rsidR="00835A51" w:rsidRPr="007F02E5" w:rsidTr="001B6EE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Долг, </w:t>
            </w:r>
            <w:proofErr w:type="spellStart"/>
            <w:r w:rsidRPr="007F02E5">
              <w:rPr>
                <w:rFonts w:ascii="Times New Roman" w:hAnsi="Times New Roman"/>
                <w:sz w:val="24"/>
                <w:szCs w:val="24"/>
              </w:rPr>
              <w:t>ответств</w:t>
            </w:r>
            <w:proofErr w:type="gramStart"/>
            <w:r w:rsidRPr="007F02E5">
              <w:rPr>
                <w:rFonts w:ascii="Times New Roman" w:hAnsi="Times New Roman"/>
                <w:sz w:val="24"/>
                <w:szCs w:val="24"/>
              </w:rPr>
              <w:t>е</w:t>
            </w:r>
            <w:proofErr w:type="spellEnd"/>
            <w:r w:rsidRPr="007F02E5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7F02E5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7F02E5">
              <w:rPr>
                <w:rFonts w:ascii="Times New Roman" w:hAnsi="Times New Roman"/>
                <w:sz w:val="24"/>
                <w:szCs w:val="24"/>
              </w:rPr>
              <w:t>ность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 xml:space="preserve">И. </w:t>
            </w:r>
            <w:proofErr w:type="spellStart"/>
            <w:r w:rsidRPr="007F02E5">
              <w:rPr>
                <w:rFonts w:ascii="Times New Roman" w:hAnsi="Times New Roman"/>
                <w:sz w:val="24"/>
                <w:szCs w:val="24"/>
              </w:rPr>
              <w:t>Токмакова</w:t>
            </w:r>
            <w:proofErr w:type="spellEnd"/>
            <w:r w:rsidRPr="007F02E5">
              <w:rPr>
                <w:rFonts w:ascii="Times New Roman" w:hAnsi="Times New Roman"/>
                <w:sz w:val="24"/>
                <w:szCs w:val="24"/>
              </w:rPr>
              <w:t>. «Это ничья кошка»,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В. Осеева. «Синие листья», «Печенье»,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Л.Н. Толстой. «Старый дед и внучек» и др.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М. Зощенко.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«Не надо врать»,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 xml:space="preserve">русские народные сказки «Гуси </w:t>
            </w:r>
            <w:proofErr w:type="gramStart"/>
            <w:r w:rsidRPr="007F02E5">
              <w:rPr>
                <w:rFonts w:ascii="Times New Roman" w:hAnsi="Times New Roman"/>
                <w:sz w:val="24"/>
                <w:szCs w:val="24"/>
              </w:rPr>
              <w:t>-л</w:t>
            </w:r>
            <w:proofErr w:type="gramEnd"/>
            <w:r w:rsidRPr="007F02E5">
              <w:rPr>
                <w:rFonts w:ascii="Times New Roman" w:hAnsi="Times New Roman"/>
                <w:sz w:val="24"/>
                <w:szCs w:val="24"/>
              </w:rPr>
              <w:t>ебеди», «Сестрица Аленушка и братец Иванушка»,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Л. Толстой. «Прыжок», «Акула» и др.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Е. Шварц. «Сказка о потерянном времени»,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А. Платонов. «Неизвестный цветок»,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П. Ершов. «Конек-горбунок» и др.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А. Сент-Экзюпери. «Маленький принц»,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О. Генри. «Дары волхвов»,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А.С. Пушкин. «Сказка о золотом петушке» и др.</w:t>
            </w:r>
          </w:p>
        </w:tc>
      </w:tr>
      <w:tr w:rsidR="00835A51" w:rsidRPr="007F02E5" w:rsidTr="001B6EE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Совесть, совестливость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02E5">
              <w:rPr>
                <w:rFonts w:ascii="Times New Roman" w:hAnsi="Times New Roman"/>
                <w:sz w:val="24"/>
                <w:szCs w:val="24"/>
              </w:rPr>
              <w:t>Л.Толстой</w:t>
            </w:r>
            <w:proofErr w:type="spellEnd"/>
            <w:r w:rsidRPr="007F02E5">
              <w:rPr>
                <w:rFonts w:ascii="Times New Roman" w:hAnsi="Times New Roman"/>
                <w:sz w:val="24"/>
                <w:szCs w:val="24"/>
              </w:rPr>
              <w:t>. «Косточка», «Старый дед и внучек», русская народная сказка «Лиса и козел» и др.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 xml:space="preserve">Б. </w:t>
            </w:r>
            <w:proofErr w:type="spellStart"/>
            <w:r w:rsidRPr="007F02E5">
              <w:rPr>
                <w:rFonts w:ascii="Times New Roman" w:hAnsi="Times New Roman"/>
                <w:sz w:val="24"/>
                <w:szCs w:val="24"/>
              </w:rPr>
              <w:t>Заходер</w:t>
            </w:r>
            <w:proofErr w:type="spellEnd"/>
            <w:r w:rsidRPr="007F02E5">
              <w:rPr>
                <w:rFonts w:ascii="Times New Roman" w:hAnsi="Times New Roman"/>
                <w:sz w:val="24"/>
                <w:szCs w:val="24"/>
              </w:rPr>
              <w:t>. «Серая Звездочка»,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Н. Артюхова. «Большая береза»,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А. Чехов. «Мальчики» и др.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Б. Житков.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«Как я ловил человечков»,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К. Паустовский. «Теплый хлеб», Р. Киплинг. «</w:t>
            </w:r>
            <w:proofErr w:type="spellStart"/>
            <w:r w:rsidRPr="007F02E5">
              <w:rPr>
                <w:rFonts w:ascii="Times New Roman" w:hAnsi="Times New Roman"/>
                <w:sz w:val="24"/>
                <w:szCs w:val="24"/>
              </w:rPr>
              <w:t>Маугли</w:t>
            </w:r>
            <w:proofErr w:type="spellEnd"/>
            <w:r w:rsidRPr="007F02E5">
              <w:rPr>
                <w:rFonts w:ascii="Times New Roman" w:hAnsi="Times New Roman"/>
                <w:sz w:val="24"/>
                <w:szCs w:val="24"/>
              </w:rPr>
              <w:t>» и др.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Ю. Нагибин. «Заброшенная дорога»,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 xml:space="preserve">А.С. Пушкин. «Сказка о царе </w:t>
            </w:r>
            <w:proofErr w:type="spellStart"/>
            <w:r w:rsidRPr="007F02E5">
              <w:rPr>
                <w:rFonts w:ascii="Times New Roman" w:hAnsi="Times New Roman"/>
                <w:sz w:val="24"/>
                <w:szCs w:val="24"/>
              </w:rPr>
              <w:t>Салтане</w:t>
            </w:r>
            <w:proofErr w:type="spellEnd"/>
            <w:r w:rsidRPr="007F02E5">
              <w:rPr>
                <w:rFonts w:ascii="Times New Roman" w:hAnsi="Times New Roman"/>
                <w:sz w:val="24"/>
                <w:szCs w:val="24"/>
              </w:rPr>
              <w:t>...» и др.</w:t>
            </w:r>
          </w:p>
        </w:tc>
      </w:tr>
    </w:tbl>
    <w:p w:rsidR="00835A51" w:rsidRPr="007F02E5" w:rsidRDefault="00835A51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35A51" w:rsidRPr="007F02E5" w:rsidRDefault="00835A51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 xml:space="preserve">В 3–4-х классах приведенные ниже народные пословицы могут стать и частью урока литературного чтения, и темой классного часа. </w:t>
      </w:r>
    </w:p>
    <w:p w:rsidR="00835A51" w:rsidRPr="007F02E5" w:rsidRDefault="00835A51" w:rsidP="00044FBA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«Хорошо  тому добро делать,  кто его помнит»,</w:t>
      </w:r>
    </w:p>
    <w:p w:rsidR="00835A51" w:rsidRPr="007F02E5" w:rsidRDefault="00835A51" w:rsidP="00044FBA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 xml:space="preserve"> «Рука руку моет, и обе белы живут»,</w:t>
      </w:r>
    </w:p>
    <w:p w:rsidR="00835A51" w:rsidRPr="007F02E5" w:rsidRDefault="00835A51" w:rsidP="00044FBA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«Милость велика, да не стоит и лыка»,</w:t>
      </w:r>
    </w:p>
    <w:p w:rsidR="00835A51" w:rsidRPr="007F02E5" w:rsidRDefault="00835A51" w:rsidP="00044FBA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«Своего спасибо не жалей, а чужого не жди»,</w:t>
      </w:r>
    </w:p>
    <w:p w:rsidR="00835A51" w:rsidRPr="007F02E5" w:rsidRDefault="00835A51" w:rsidP="00044FBA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«Худого человека ничем не уважишь»,</w:t>
      </w:r>
    </w:p>
    <w:p w:rsidR="00835A51" w:rsidRPr="007F02E5" w:rsidRDefault="00835A51" w:rsidP="00044FBA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«Лучше не дари, да после не кори»,</w:t>
      </w:r>
    </w:p>
    <w:p w:rsidR="00835A51" w:rsidRPr="007F02E5" w:rsidRDefault="00835A51" w:rsidP="00044FBA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«Тонул – топор сулил, вытащили – топорища жаль»,</w:t>
      </w:r>
    </w:p>
    <w:p w:rsidR="00835A51" w:rsidRPr="007F02E5" w:rsidRDefault="00835A51" w:rsidP="00044FBA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«Плохо не клади, вора в грех не вводи»,</w:t>
      </w:r>
    </w:p>
    <w:p w:rsidR="00835A51" w:rsidRPr="007F02E5" w:rsidRDefault="001D660B" w:rsidP="00044FBA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 xml:space="preserve"> </w:t>
      </w:r>
      <w:r w:rsidR="00835A51" w:rsidRPr="007F02E5">
        <w:rPr>
          <w:rFonts w:ascii="Times New Roman" w:hAnsi="Times New Roman"/>
          <w:sz w:val="24"/>
          <w:szCs w:val="24"/>
        </w:rPr>
        <w:t>«Не в службу, а в дружбу».</w:t>
      </w:r>
    </w:p>
    <w:p w:rsidR="00835A51" w:rsidRPr="007F02E5" w:rsidRDefault="00835A51" w:rsidP="00044FBA">
      <w:pPr>
        <w:shd w:val="clear" w:color="auto" w:fill="FFFFFF"/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В предмете окружающий мир «Федеральным государственным стандартом в разделе «Человек и общество»</w:t>
      </w:r>
      <w:r w:rsidR="001D660B">
        <w:rPr>
          <w:rFonts w:ascii="Times New Roman" w:hAnsi="Times New Roman"/>
          <w:sz w:val="24"/>
          <w:szCs w:val="24"/>
        </w:rPr>
        <w:t xml:space="preserve"> </w:t>
      </w:r>
      <w:r w:rsidRPr="007F02E5">
        <w:rPr>
          <w:rFonts w:ascii="Times New Roman" w:hAnsi="Times New Roman"/>
          <w:sz w:val="24"/>
          <w:szCs w:val="24"/>
        </w:rPr>
        <w:t xml:space="preserve">предусмотрено изучение ряда тем, способствующих формированию компонентов антикоррупционного сознания. Это такие темы, как: </w:t>
      </w:r>
    </w:p>
    <w:p w:rsidR="00835A51" w:rsidRPr="007F02E5" w:rsidRDefault="00835A51" w:rsidP="00044FBA">
      <w:pPr>
        <w:numPr>
          <w:ilvl w:val="0"/>
          <w:numId w:val="15"/>
        </w:numPr>
        <w:shd w:val="clear" w:color="auto" w:fill="FFFFFF"/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color w:val="000000"/>
          <w:sz w:val="24"/>
          <w:szCs w:val="24"/>
        </w:rPr>
        <w:t>Общество — люди, которых объединяет общая культура и которые связаны друг с другом совместной деятельностью во имя общей цели.</w:t>
      </w:r>
    </w:p>
    <w:p w:rsidR="00835A51" w:rsidRPr="007F02E5" w:rsidRDefault="00835A51" w:rsidP="00044FBA">
      <w:pPr>
        <w:numPr>
          <w:ilvl w:val="0"/>
          <w:numId w:val="15"/>
        </w:numPr>
        <w:shd w:val="clear" w:color="auto" w:fill="FFFFFF"/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color w:val="000000"/>
          <w:sz w:val="24"/>
          <w:szCs w:val="24"/>
        </w:rPr>
        <w:t xml:space="preserve">Человек - член общества. Взаимоотношения человека с другими людьми. Культура общения. Уважение к чужому мнению. Человек – создатель и носитель культуры. </w:t>
      </w:r>
      <w:r w:rsidRPr="007F02E5">
        <w:rPr>
          <w:rFonts w:ascii="Times New Roman" w:hAnsi="Times New Roman"/>
          <w:iCs/>
          <w:color w:val="000000"/>
          <w:sz w:val="24"/>
          <w:szCs w:val="24"/>
        </w:rPr>
        <w:t>Внутренний мир человека: общее представление о человеческих свойствах и качествах.</w:t>
      </w:r>
    </w:p>
    <w:p w:rsidR="00835A51" w:rsidRPr="007F02E5" w:rsidRDefault="00835A51" w:rsidP="00044FBA">
      <w:pPr>
        <w:numPr>
          <w:ilvl w:val="0"/>
          <w:numId w:val="15"/>
        </w:numPr>
        <w:shd w:val="clear" w:color="auto" w:fill="FFFFFF"/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color w:val="000000"/>
          <w:sz w:val="24"/>
          <w:szCs w:val="24"/>
        </w:rPr>
        <w:t xml:space="preserve">Семья – самое близкое окружение человека. Семейные традиции. Взаимоотношения в семье и взаимопомощь членов семьи. Оказание посильной помощи взрослым. Забота о детях, престарелых, больных — долг </w:t>
      </w:r>
      <w:r w:rsidRPr="007F02E5">
        <w:rPr>
          <w:rFonts w:ascii="Times New Roman" w:hAnsi="Times New Roman"/>
          <w:color w:val="000000"/>
          <w:sz w:val="24"/>
          <w:szCs w:val="24"/>
        </w:rPr>
        <w:lastRenderedPageBreak/>
        <w:t xml:space="preserve">каждого человека. </w:t>
      </w:r>
      <w:r w:rsidRPr="007F02E5">
        <w:rPr>
          <w:rFonts w:ascii="Times New Roman" w:hAnsi="Times New Roman"/>
          <w:iCs/>
          <w:color w:val="000000"/>
          <w:sz w:val="24"/>
          <w:szCs w:val="24"/>
        </w:rPr>
        <w:t xml:space="preserve">Хозяйство семьи. Родословная. </w:t>
      </w:r>
      <w:r w:rsidRPr="007F02E5">
        <w:rPr>
          <w:rFonts w:ascii="Times New Roman" w:hAnsi="Times New Roman"/>
          <w:color w:val="000000"/>
          <w:sz w:val="24"/>
          <w:szCs w:val="24"/>
        </w:rPr>
        <w:t>Имена и фамилии членов семьи.</w:t>
      </w:r>
    </w:p>
    <w:p w:rsidR="00835A51" w:rsidRPr="007F02E5" w:rsidRDefault="00835A51" w:rsidP="00044FBA">
      <w:pPr>
        <w:numPr>
          <w:ilvl w:val="0"/>
          <w:numId w:val="15"/>
        </w:numPr>
        <w:shd w:val="clear" w:color="auto" w:fill="FFFFFF"/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color w:val="000000"/>
          <w:sz w:val="24"/>
          <w:szCs w:val="24"/>
        </w:rPr>
        <w:t>Младший школьник. Правила поведения в школе, на уроке. Обращение к учителю. Классный, школьный коллектив, совместная учеба, игры, отдых.</w:t>
      </w:r>
    </w:p>
    <w:p w:rsidR="00835A51" w:rsidRDefault="00835A51" w:rsidP="00044FBA">
      <w:pPr>
        <w:numPr>
          <w:ilvl w:val="0"/>
          <w:numId w:val="15"/>
        </w:numPr>
        <w:shd w:val="clear" w:color="auto" w:fill="FFFFFF"/>
        <w:spacing w:after="0" w:line="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7F02E5">
        <w:rPr>
          <w:rFonts w:ascii="Times New Roman" w:hAnsi="Times New Roman"/>
          <w:color w:val="000000"/>
          <w:sz w:val="24"/>
          <w:szCs w:val="24"/>
        </w:rPr>
        <w:t xml:space="preserve">Друзья, взаимоотношения между ними; ценность дружбы, согласия, взаимной помощи. Правила взаимоотношений </w:t>
      </w:r>
      <w:proofErr w:type="gramStart"/>
      <w:r w:rsidRPr="007F02E5">
        <w:rPr>
          <w:rFonts w:ascii="Times New Roman" w:hAnsi="Times New Roman"/>
          <w:color w:val="000000"/>
          <w:sz w:val="24"/>
          <w:szCs w:val="24"/>
        </w:rPr>
        <w:t>со</w:t>
      </w:r>
      <w:proofErr w:type="gramEnd"/>
      <w:r w:rsidRPr="007F02E5">
        <w:rPr>
          <w:rFonts w:ascii="Times New Roman" w:hAnsi="Times New Roman"/>
          <w:color w:val="000000"/>
          <w:sz w:val="24"/>
          <w:szCs w:val="24"/>
        </w:rPr>
        <w:t xml:space="preserve"> взрослыми, сверстниками, культура поведения в школе и других общественных местах.</w:t>
      </w:r>
    </w:p>
    <w:p w:rsidR="001B6EE7" w:rsidRPr="007F02E5" w:rsidRDefault="001B6EE7" w:rsidP="001B6EE7">
      <w:pPr>
        <w:shd w:val="clear" w:color="auto" w:fill="FFFFFF"/>
        <w:spacing w:after="0" w:line="0" w:lineRule="atLeast"/>
        <w:ind w:left="142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35A51" w:rsidRPr="007F02E5" w:rsidRDefault="00835A51" w:rsidP="00044FBA">
      <w:pPr>
        <w:shd w:val="clear" w:color="auto" w:fill="FFFFFF"/>
        <w:spacing w:after="0" w:line="0" w:lineRule="atLeas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F02E5">
        <w:rPr>
          <w:rFonts w:ascii="Times New Roman" w:hAnsi="Times New Roman"/>
          <w:color w:val="000000"/>
          <w:sz w:val="24"/>
          <w:szCs w:val="24"/>
        </w:rPr>
        <w:t xml:space="preserve">В  авторских учебно-методических комплексах эти стратегические темы раскрываются более локально, в том числе и с элементами антикоррупционных понятий. Однако </w:t>
      </w:r>
      <w:r w:rsidRPr="007F02E5">
        <w:rPr>
          <w:rFonts w:ascii="Times New Roman" w:hAnsi="Times New Roman"/>
          <w:b/>
          <w:i/>
          <w:color w:val="000000"/>
          <w:sz w:val="24"/>
          <w:szCs w:val="24"/>
        </w:rPr>
        <w:t>термины «коррупция» и «</w:t>
      </w:r>
      <w:proofErr w:type="spellStart"/>
      <w:r w:rsidRPr="007F02E5">
        <w:rPr>
          <w:rFonts w:ascii="Times New Roman" w:hAnsi="Times New Roman"/>
          <w:b/>
          <w:i/>
          <w:color w:val="000000"/>
          <w:sz w:val="24"/>
          <w:szCs w:val="24"/>
        </w:rPr>
        <w:t>антикоррупция</w:t>
      </w:r>
      <w:proofErr w:type="spellEnd"/>
      <w:r w:rsidRPr="007F02E5">
        <w:rPr>
          <w:rFonts w:ascii="Times New Roman" w:hAnsi="Times New Roman"/>
          <w:b/>
          <w:i/>
          <w:color w:val="000000"/>
          <w:sz w:val="24"/>
          <w:szCs w:val="24"/>
        </w:rPr>
        <w:t>» в начальной школе не применяются.</w:t>
      </w:r>
      <w:r w:rsidRPr="007F02E5">
        <w:rPr>
          <w:rFonts w:ascii="Times New Roman" w:hAnsi="Times New Roman"/>
          <w:color w:val="000000"/>
          <w:sz w:val="24"/>
          <w:szCs w:val="24"/>
        </w:rPr>
        <w:t xml:space="preserve"> В результате изучения раздела «Человек и общество» у учащихся должны быть сформированы четкие  представления о «добре и зле», «чести и бесчестии», «справедливости и несправедливости».</w:t>
      </w:r>
    </w:p>
    <w:p w:rsidR="00835A51" w:rsidRPr="007F02E5" w:rsidRDefault="00835A51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 xml:space="preserve">Интересным и важным представляется обсуждение характеристик и деловых качеств героев сказок. В конце курса   проводится итоговый разговор на тему «Кто ищет друга без недостатков, тот остается без друзей».  Учащиеся пробуют примерить на себя различные роли и поразмыслить, кем бы они хотели быть во взрослой жизни и какие качества для этого требуются. </w:t>
      </w:r>
    </w:p>
    <w:p w:rsidR="00835A51" w:rsidRPr="007F02E5" w:rsidRDefault="00835A51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 xml:space="preserve">Учителям начальных классов необходимо: </w:t>
      </w:r>
    </w:p>
    <w:p w:rsidR="00835A51" w:rsidRPr="007F02E5" w:rsidRDefault="00506643" w:rsidP="00044FBA">
      <w:pPr>
        <w:numPr>
          <w:ilvl w:val="0"/>
          <w:numId w:val="21"/>
        </w:num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включать</w:t>
      </w:r>
      <w:r w:rsidR="00835A51" w:rsidRPr="007F02E5">
        <w:rPr>
          <w:rFonts w:ascii="Times New Roman" w:hAnsi="Times New Roman"/>
          <w:sz w:val="24"/>
          <w:szCs w:val="24"/>
        </w:rPr>
        <w:t xml:space="preserve"> в пла</w:t>
      </w:r>
      <w:r w:rsidRPr="007F02E5">
        <w:rPr>
          <w:rFonts w:ascii="Times New Roman" w:hAnsi="Times New Roman"/>
          <w:sz w:val="24"/>
          <w:szCs w:val="24"/>
        </w:rPr>
        <w:t>н воспитательной работы классные часы</w:t>
      </w:r>
      <w:r w:rsidR="00835A51" w:rsidRPr="007F02E5">
        <w:rPr>
          <w:rFonts w:ascii="Times New Roman" w:hAnsi="Times New Roman"/>
          <w:sz w:val="24"/>
          <w:szCs w:val="24"/>
        </w:rPr>
        <w:t xml:space="preserve"> (не реже 1 раза в четверть) по данной проблематике;</w:t>
      </w:r>
    </w:p>
    <w:p w:rsidR="00835A51" w:rsidRPr="007F02E5" w:rsidRDefault="00506643" w:rsidP="00044FBA">
      <w:pPr>
        <w:numPr>
          <w:ilvl w:val="0"/>
          <w:numId w:val="21"/>
        </w:num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проводить родительские собрания</w:t>
      </w:r>
      <w:r w:rsidR="00835A51" w:rsidRPr="007F02E5">
        <w:rPr>
          <w:rFonts w:ascii="Times New Roman" w:hAnsi="Times New Roman"/>
          <w:sz w:val="24"/>
          <w:szCs w:val="24"/>
        </w:rPr>
        <w:t xml:space="preserve"> на темы, посвященные нравственному выбору в ситуациях, связанных с коррупцией. </w:t>
      </w:r>
    </w:p>
    <w:p w:rsidR="00835A51" w:rsidRPr="007F02E5" w:rsidRDefault="00835A51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Возможные варианты тем классных часов  в определенной динамике представлены в следующей таблице.</w:t>
      </w:r>
    </w:p>
    <w:p w:rsidR="00835A51" w:rsidRPr="007F02E5" w:rsidRDefault="00835A51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512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7"/>
        <w:gridCol w:w="1442"/>
        <w:gridCol w:w="2159"/>
        <w:gridCol w:w="1420"/>
        <w:gridCol w:w="2877"/>
      </w:tblGrid>
      <w:tr w:rsidR="00835A51" w:rsidRPr="007F02E5" w:rsidTr="00506643">
        <w:tc>
          <w:tcPr>
            <w:tcW w:w="972" w:type="pct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2E5">
              <w:rPr>
                <w:rFonts w:ascii="Times New Roman" w:hAnsi="Times New Roman"/>
                <w:b/>
                <w:sz w:val="24"/>
                <w:szCs w:val="24"/>
              </w:rPr>
              <w:t>Основная тема года</w:t>
            </w:r>
          </w:p>
        </w:tc>
        <w:tc>
          <w:tcPr>
            <w:tcW w:w="2560" w:type="pct"/>
            <w:gridSpan w:val="3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2E5">
              <w:rPr>
                <w:rFonts w:ascii="Times New Roman" w:hAnsi="Times New Roman"/>
                <w:b/>
                <w:sz w:val="24"/>
                <w:szCs w:val="24"/>
              </w:rPr>
              <w:t>Темы классных часов</w:t>
            </w:r>
          </w:p>
        </w:tc>
        <w:tc>
          <w:tcPr>
            <w:tcW w:w="1467" w:type="pct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2E5">
              <w:rPr>
                <w:rFonts w:ascii="Times New Roman" w:hAnsi="Times New Roman"/>
                <w:b/>
                <w:sz w:val="24"/>
                <w:szCs w:val="24"/>
              </w:rPr>
              <w:t>Родительское собрание (в дискуссионной форме)</w:t>
            </w:r>
          </w:p>
        </w:tc>
      </w:tr>
      <w:tr w:rsidR="00835A51" w:rsidRPr="007F02E5" w:rsidTr="00506643">
        <w:tc>
          <w:tcPr>
            <w:tcW w:w="972" w:type="pct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b/>
                <w:i/>
                <w:sz w:val="24"/>
                <w:szCs w:val="24"/>
              </w:rPr>
              <w:t>1-й класс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«Что такое хорошо, и что такое плохо?»</w:t>
            </w:r>
          </w:p>
        </w:tc>
        <w:tc>
          <w:tcPr>
            <w:tcW w:w="735" w:type="pct"/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Что значит любить маму (папу)?</w:t>
            </w:r>
          </w:p>
        </w:tc>
        <w:tc>
          <w:tcPr>
            <w:tcW w:w="1101" w:type="pct"/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Неженки и сорванцы</w:t>
            </w:r>
          </w:p>
        </w:tc>
        <w:tc>
          <w:tcPr>
            <w:tcW w:w="724" w:type="pct"/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«А если с тобой поступят так же?»</w:t>
            </w:r>
          </w:p>
        </w:tc>
        <w:tc>
          <w:tcPr>
            <w:tcW w:w="1467" w:type="pct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Нужны ли в 1-м классе отметки?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(О развитии само</w:t>
            </w:r>
            <w:r w:rsidR="001D660B">
              <w:rPr>
                <w:rFonts w:ascii="Times New Roman" w:hAnsi="Times New Roman"/>
                <w:sz w:val="24"/>
                <w:szCs w:val="24"/>
              </w:rPr>
              <w:t>п</w:t>
            </w:r>
            <w:r w:rsidRPr="007F02E5">
              <w:rPr>
                <w:rFonts w:ascii="Times New Roman" w:hAnsi="Times New Roman"/>
                <w:sz w:val="24"/>
                <w:szCs w:val="24"/>
              </w:rPr>
              <w:t>ознания ученика-первоклассника)</w:t>
            </w:r>
          </w:p>
        </w:tc>
      </w:tr>
      <w:tr w:rsidR="00835A51" w:rsidRPr="007F02E5" w:rsidTr="00506643">
        <w:tc>
          <w:tcPr>
            <w:tcW w:w="972" w:type="pct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F02E5">
              <w:rPr>
                <w:rFonts w:ascii="Times New Roman" w:hAnsi="Times New Roman"/>
                <w:b/>
                <w:i/>
                <w:sz w:val="24"/>
                <w:szCs w:val="24"/>
              </w:rPr>
              <w:t>2-й класс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«Добро - для одного, а для других?»</w:t>
            </w:r>
          </w:p>
        </w:tc>
        <w:tc>
          <w:tcPr>
            <w:tcW w:w="735" w:type="pct"/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Кого мы называем добрым?</w:t>
            </w:r>
          </w:p>
        </w:tc>
        <w:tc>
          <w:tcPr>
            <w:tcW w:w="1101" w:type="pct"/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Подарки и другие способы благодарности</w:t>
            </w:r>
          </w:p>
        </w:tc>
        <w:tc>
          <w:tcPr>
            <w:tcW w:w="724" w:type="pct"/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Деньги: «свои» и «чужие»</w:t>
            </w:r>
          </w:p>
        </w:tc>
        <w:tc>
          <w:tcPr>
            <w:tcW w:w="1467" w:type="pct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Стимулирование школьника: кнут или пряник?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(Методы педагогического воздействия на ребенка)</w:t>
            </w:r>
          </w:p>
        </w:tc>
      </w:tr>
      <w:tr w:rsidR="00835A51" w:rsidRPr="007F02E5" w:rsidTr="00506643">
        <w:tc>
          <w:tcPr>
            <w:tcW w:w="972" w:type="pct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F02E5">
              <w:rPr>
                <w:rFonts w:ascii="Times New Roman" w:hAnsi="Times New Roman"/>
                <w:b/>
                <w:i/>
                <w:sz w:val="24"/>
                <w:szCs w:val="24"/>
              </w:rPr>
              <w:t>3-й класс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«Это честно?»</w:t>
            </w:r>
          </w:p>
        </w:tc>
        <w:tc>
          <w:tcPr>
            <w:tcW w:w="735" w:type="pct"/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Можно и нельзя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1" w:type="pct"/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Как у нас в семье празднуются дни рождения</w:t>
            </w:r>
          </w:p>
        </w:tc>
        <w:tc>
          <w:tcPr>
            <w:tcW w:w="724" w:type="pct"/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Мои друзья – мое богатство</w:t>
            </w:r>
          </w:p>
        </w:tc>
        <w:tc>
          <w:tcPr>
            <w:tcW w:w="1467" w:type="pct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Место ребенка в детском коллективе.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(Атмосфера жизни семьи как фактор психического здоровья ребенка)</w:t>
            </w:r>
          </w:p>
        </w:tc>
      </w:tr>
      <w:tr w:rsidR="00835A51" w:rsidRPr="007F02E5" w:rsidTr="00506643">
        <w:tc>
          <w:tcPr>
            <w:tcW w:w="972" w:type="pct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F02E5">
              <w:rPr>
                <w:rFonts w:ascii="Times New Roman" w:hAnsi="Times New Roman"/>
                <w:b/>
                <w:i/>
                <w:sz w:val="24"/>
                <w:szCs w:val="24"/>
              </w:rPr>
              <w:t>4-й класс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«Что такое справедливость – что это?»</w:t>
            </w:r>
          </w:p>
        </w:tc>
        <w:tc>
          <w:tcPr>
            <w:tcW w:w="735" w:type="pct"/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Упорство и упрямство</w:t>
            </w:r>
          </w:p>
        </w:tc>
        <w:tc>
          <w:tcPr>
            <w:tcW w:w="1101" w:type="pct"/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Мы все разные, но все ученики с равными правами</w:t>
            </w:r>
          </w:p>
        </w:tc>
        <w:tc>
          <w:tcPr>
            <w:tcW w:w="724" w:type="pct"/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Как прожить без ссор?</w:t>
            </w:r>
          </w:p>
        </w:tc>
        <w:tc>
          <w:tcPr>
            <w:tcW w:w="1467" w:type="pct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Всегда ли родитель  прав?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(Способы общения в семье)</w:t>
            </w:r>
          </w:p>
        </w:tc>
      </w:tr>
    </w:tbl>
    <w:p w:rsidR="00835A51" w:rsidRPr="007F02E5" w:rsidRDefault="00835A51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35A51" w:rsidRPr="007F02E5" w:rsidRDefault="00835A51" w:rsidP="003E781D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D124E" w:rsidRPr="007F02E5" w:rsidRDefault="008D124E" w:rsidP="00044FBA">
      <w:pPr>
        <w:pStyle w:val="a9"/>
        <w:numPr>
          <w:ilvl w:val="0"/>
          <w:numId w:val="14"/>
        </w:numPr>
        <w:spacing w:line="0" w:lineRule="atLeast"/>
        <w:jc w:val="both"/>
        <w:rPr>
          <w:b/>
        </w:rPr>
      </w:pPr>
      <w:r w:rsidRPr="007F02E5">
        <w:rPr>
          <w:b/>
        </w:rPr>
        <w:lastRenderedPageBreak/>
        <w:t xml:space="preserve">Формирование антикоррупционного мировоззрения у </w:t>
      </w:r>
      <w:proofErr w:type="gramStart"/>
      <w:r w:rsidRPr="007F02E5">
        <w:rPr>
          <w:b/>
        </w:rPr>
        <w:t>обучающихся</w:t>
      </w:r>
      <w:proofErr w:type="gramEnd"/>
      <w:r w:rsidRPr="007F02E5">
        <w:rPr>
          <w:b/>
        </w:rPr>
        <w:t xml:space="preserve"> по программам основного общего образования</w:t>
      </w:r>
      <w:r w:rsidR="003E781D">
        <w:rPr>
          <w:b/>
        </w:rPr>
        <w:t xml:space="preserve"> (5-9 классы).</w:t>
      </w:r>
    </w:p>
    <w:p w:rsidR="008D124E" w:rsidRPr="007F02E5" w:rsidRDefault="008D124E" w:rsidP="00044FBA">
      <w:pPr>
        <w:spacing w:after="0" w:line="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Содержание учебной работы, направленной на формирование антикоррупционного мировоззрения обучающихся в рамках основного общего и среднего общего образования осуществляется в рамках реализации программ учебных предметов: история, обществознание, экономика, право и др.</w:t>
      </w:r>
    </w:p>
    <w:p w:rsidR="008D124E" w:rsidRPr="007F02E5" w:rsidRDefault="008D124E" w:rsidP="00044FBA">
      <w:pPr>
        <w:spacing w:after="0" w:line="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 xml:space="preserve">Антикоррупционным элементом в программе </w:t>
      </w:r>
      <w:r w:rsidRPr="007F02E5">
        <w:rPr>
          <w:rFonts w:ascii="Times New Roman" w:hAnsi="Times New Roman"/>
          <w:b/>
          <w:sz w:val="24"/>
          <w:szCs w:val="24"/>
        </w:rPr>
        <w:t>«История России»</w:t>
      </w:r>
      <w:r w:rsidRPr="007F02E5">
        <w:rPr>
          <w:rFonts w:ascii="Times New Roman" w:hAnsi="Times New Roman"/>
          <w:sz w:val="24"/>
          <w:szCs w:val="24"/>
        </w:rPr>
        <w:t xml:space="preserve"> являются следующие дидактические единицы: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977"/>
        <w:gridCol w:w="5103"/>
      </w:tblGrid>
      <w:tr w:rsidR="008D124E" w:rsidRPr="007F02E5" w:rsidTr="001B6EE7">
        <w:trPr>
          <w:trHeight w:val="604"/>
        </w:trPr>
        <w:tc>
          <w:tcPr>
            <w:tcW w:w="1843" w:type="dxa"/>
            <w:shd w:val="clear" w:color="auto" w:fill="auto"/>
            <w:vAlign w:val="center"/>
          </w:tcPr>
          <w:p w:rsidR="008D124E" w:rsidRPr="007F02E5" w:rsidRDefault="008D124E" w:rsidP="00044FBA">
            <w:pPr>
              <w:spacing w:after="0" w:line="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b/>
                <w:sz w:val="24"/>
                <w:szCs w:val="24"/>
              </w:rPr>
              <w:t>Раздел курса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D124E" w:rsidRPr="007F02E5" w:rsidRDefault="008D124E" w:rsidP="00044FBA">
            <w:pPr>
              <w:spacing w:after="0" w:line="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b/>
                <w:sz w:val="24"/>
                <w:szCs w:val="24"/>
              </w:rPr>
              <w:t>Дидактические единицы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8D124E" w:rsidRPr="007F02E5" w:rsidRDefault="008D124E" w:rsidP="00044FBA">
            <w:pPr>
              <w:spacing w:after="0" w:line="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b/>
                <w:sz w:val="24"/>
                <w:szCs w:val="24"/>
              </w:rPr>
              <w:t>Образовательный результат</w:t>
            </w:r>
          </w:p>
        </w:tc>
      </w:tr>
      <w:tr w:rsidR="008D124E" w:rsidRPr="007F02E5" w:rsidTr="001B6EE7">
        <w:tc>
          <w:tcPr>
            <w:tcW w:w="1843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iCs/>
                <w:sz w:val="24"/>
                <w:szCs w:val="24"/>
              </w:rPr>
              <w:t>Древнерусское государство</w:t>
            </w:r>
          </w:p>
        </w:tc>
        <w:tc>
          <w:tcPr>
            <w:tcW w:w="2977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Причины появления коррупции в России.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Коррупционная составляющая феодальной раздробленности Древнерусского государства</w:t>
            </w:r>
          </w:p>
        </w:tc>
        <w:tc>
          <w:tcPr>
            <w:tcW w:w="5103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способность объяснить истоки возникновения конфликта интересов в российском государственном аппарате;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осознание негативного влияния приоритета родственных связей в процессе реализации обязанностей должностных лиц и органов публичного управления.</w:t>
            </w:r>
          </w:p>
        </w:tc>
      </w:tr>
      <w:tr w:rsidR="008D124E" w:rsidRPr="007F02E5" w:rsidTr="001B6EE7">
        <w:tc>
          <w:tcPr>
            <w:tcW w:w="1843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iCs/>
                <w:sz w:val="24"/>
                <w:szCs w:val="24"/>
              </w:rPr>
              <w:t>Складывание предпосылок образования Российского государства</w:t>
            </w:r>
          </w:p>
        </w:tc>
        <w:tc>
          <w:tcPr>
            <w:tcW w:w="2977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Влияние татаро-монгольского ига на усиление коррупционных связей.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Экономическое превосходство как средство обеспечивающее централизацию российского государства.</w:t>
            </w:r>
          </w:p>
        </w:tc>
        <w:tc>
          <w:tcPr>
            <w:tcW w:w="5103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уяснение предпосылок появления взятки как негативного социального явления;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осознание негативного влияния сращивания государственных и частных интересов.</w:t>
            </w:r>
          </w:p>
        </w:tc>
      </w:tr>
      <w:tr w:rsidR="008D124E" w:rsidRPr="007F02E5" w:rsidTr="001B6EE7">
        <w:tc>
          <w:tcPr>
            <w:tcW w:w="1843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iCs/>
                <w:sz w:val="24"/>
                <w:szCs w:val="24"/>
              </w:rPr>
              <w:t>Завершение образования Российского государства</w:t>
            </w:r>
          </w:p>
        </w:tc>
        <w:tc>
          <w:tcPr>
            <w:tcW w:w="2977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Брачные связи как коррупционное средство.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формирование представления об эволюции конфликта интересов в российской истории.</w:t>
            </w:r>
          </w:p>
        </w:tc>
      </w:tr>
      <w:tr w:rsidR="008D124E" w:rsidRPr="007F02E5" w:rsidTr="001B6EE7">
        <w:tc>
          <w:tcPr>
            <w:tcW w:w="1843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Историческое развитие Российской империи в XVI-XVIII вв.</w:t>
            </w:r>
          </w:p>
        </w:tc>
        <w:tc>
          <w:tcPr>
            <w:tcW w:w="2977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Превышение должностных полномочий.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Авторитаризм.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Формирование государственного механизма противодействия коррупции.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Создание государственных органов по борьбе с коррупцией.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Государственные перевороты как средство достижения коррупционных целей.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 xml:space="preserve">Значение фаворитизма в формировании коррупционного поведения. </w:t>
            </w:r>
          </w:p>
        </w:tc>
        <w:tc>
          <w:tcPr>
            <w:tcW w:w="5103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способность определить значение использования должностного положения в личных целях;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понимание причин и закономерностей формирования государственной системы противодействия коррупции;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общее представление о системе наказаний за коррупционные преступления.</w:t>
            </w:r>
          </w:p>
        </w:tc>
      </w:tr>
      <w:tr w:rsidR="008D124E" w:rsidRPr="007F02E5" w:rsidTr="001B6EE7">
        <w:tc>
          <w:tcPr>
            <w:tcW w:w="1843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Россия в XIX в.</w:t>
            </w:r>
          </w:p>
        </w:tc>
        <w:tc>
          <w:tcPr>
            <w:tcW w:w="2977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 xml:space="preserve">Сословная система как причина социального </w:t>
            </w:r>
            <w:r w:rsidRPr="007F02E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неравенства.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Государственные реформы социальной системы общества.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Революционные настроения как форма общественного противодействия коррупционному произволу.</w:t>
            </w:r>
          </w:p>
        </w:tc>
        <w:tc>
          <w:tcPr>
            <w:tcW w:w="5103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- приобретение знаний об основных направлениях государственной </w:t>
            </w:r>
            <w:r w:rsidRPr="007F02E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антикоррупционной политики в XIX в.;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формирование негативного отношения к революционным способам борьбы с коррупцией;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обобщенные знания о возможных направлениях эволюционного развития государства и общества.</w:t>
            </w:r>
          </w:p>
        </w:tc>
      </w:tr>
      <w:tr w:rsidR="008D124E" w:rsidRPr="007F02E5" w:rsidTr="001B6EE7">
        <w:trPr>
          <w:trHeight w:val="2218"/>
        </w:trPr>
        <w:tc>
          <w:tcPr>
            <w:tcW w:w="1843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Советский период</w:t>
            </w:r>
          </w:p>
        </w:tc>
        <w:tc>
          <w:tcPr>
            <w:tcW w:w="2977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Партийная коррупция как самостоятельное направление коррупционного поведения.</w:t>
            </w:r>
          </w:p>
        </w:tc>
        <w:tc>
          <w:tcPr>
            <w:tcW w:w="5103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уяснение причин необходимости борьбы с коррупцией в политической системе общества;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способность объяснить причины сращивания государственного и партийного аппарата;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 xml:space="preserve">- понимание основных </w:t>
            </w:r>
            <w:proofErr w:type="gramStart"/>
            <w:r w:rsidRPr="007F02E5">
              <w:rPr>
                <w:rFonts w:ascii="Times New Roman" w:eastAsia="Calibri" w:hAnsi="Times New Roman"/>
                <w:sz w:val="24"/>
                <w:szCs w:val="24"/>
              </w:rPr>
              <w:t>закономерностей развития государственных механизмов противодействия коррупции</w:t>
            </w:r>
            <w:proofErr w:type="gramEnd"/>
            <w:r w:rsidRPr="007F02E5">
              <w:rPr>
                <w:rFonts w:ascii="Times New Roman" w:eastAsia="Calibri" w:hAnsi="Times New Roman"/>
                <w:sz w:val="24"/>
                <w:szCs w:val="24"/>
              </w:rPr>
              <w:t xml:space="preserve"> в коммунистической партии.</w:t>
            </w:r>
          </w:p>
        </w:tc>
      </w:tr>
    </w:tbl>
    <w:p w:rsidR="008D124E" w:rsidRPr="007F02E5" w:rsidRDefault="008D124E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D124E" w:rsidRPr="007F02E5" w:rsidRDefault="008D124E" w:rsidP="00044FBA">
      <w:pPr>
        <w:spacing w:after="0" w:line="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7F02E5">
        <w:rPr>
          <w:rFonts w:ascii="Times New Roman" w:hAnsi="Times New Roman"/>
          <w:sz w:val="24"/>
          <w:szCs w:val="24"/>
        </w:rPr>
        <w:t xml:space="preserve">Учебный предмет </w:t>
      </w:r>
      <w:r w:rsidRPr="007F02E5">
        <w:rPr>
          <w:rFonts w:ascii="Times New Roman" w:hAnsi="Times New Roman"/>
          <w:b/>
          <w:sz w:val="24"/>
          <w:szCs w:val="24"/>
        </w:rPr>
        <w:t>«Обществознание»</w:t>
      </w:r>
      <w:r w:rsidRPr="007F02E5">
        <w:rPr>
          <w:rFonts w:ascii="Times New Roman" w:hAnsi="Times New Roman"/>
          <w:sz w:val="24"/>
          <w:szCs w:val="24"/>
        </w:rPr>
        <w:t xml:space="preserve"> в рамках образовательных программ основного общего и среднего (полного) общего образования  обеспечивает 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 навыков определения собственной активной позиции в общественной жизни, для решения типичных задач в области социальных отношений, а также - основ правосознания для соотнесения собственного поведения и поступков других людей с</w:t>
      </w:r>
      <w:proofErr w:type="gramEnd"/>
      <w:r w:rsidRPr="007F02E5">
        <w:rPr>
          <w:rFonts w:ascii="Times New Roman" w:hAnsi="Times New Roman"/>
          <w:sz w:val="24"/>
          <w:szCs w:val="24"/>
        </w:rPr>
        <w:t xml:space="preserve">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средствами. Антикоррупционным элементом в программе данной дисциплины являются следующие дидактические единицы:</w:t>
      </w:r>
    </w:p>
    <w:tbl>
      <w:tblPr>
        <w:tblW w:w="94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3260"/>
        <w:gridCol w:w="4247"/>
      </w:tblGrid>
      <w:tr w:rsidR="008D124E" w:rsidRPr="007F02E5" w:rsidTr="001B6EE7">
        <w:tc>
          <w:tcPr>
            <w:tcW w:w="1985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b/>
                <w:sz w:val="24"/>
                <w:szCs w:val="24"/>
              </w:rPr>
              <w:t>Раздел курса</w:t>
            </w:r>
          </w:p>
        </w:tc>
        <w:tc>
          <w:tcPr>
            <w:tcW w:w="3260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b/>
                <w:sz w:val="24"/>
                <w:szCs w:val="24"/>
              </w:rPr>
              <w:t>Дидактические единицы</w:t>
            </w:r>
          </w:p>
        </w:tc>
        <w:tc>
          <w:tcPr>
            <w:tcW w:w="4247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b/>
                <w:sz w:val="24"/>
                <w:szCs w:val="24"/>
              </w:rPr>
              <w:t>Образовательный результат</w:t>
            </w:r>
          </w:p>
        </w:tc>
      </w:tr>
      <w:tr w:rsidR="008D124E" w:rsidRPr="007F02E5" w:rsidTr="001B6EE7">
        <w:tc>
          <w:tcPr>
            <w:tcW w:w="1985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Политика и право</w:t>
            </w:r>
          </w:p>
        </w:tc>
        <w:tc>
          <w:tcPr>
            <w:tcW w:w="3260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Коррупционные правонарушения: виды, ответственность.</w:t>
            </w:r>
          </w:p>
        </w:tc>
        <w:tc>
          <w:tcPr>
            <w:tcW w:w="4247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способность выявлять признаки коррупционного поведения;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осознание степени общественной опасности коррупционных правонарушений (преступлений);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 xml:space="preserve">- осознание неотвратимости наказания за совершение правонарушений (в </w:t>
            </w:r>
            <w:proofErr w:type="spellStart"/>
            <w:r w:rsidRPr="007F02E5">
              <w:rPr>
                <w:rFonts w:ascii="Times New Roman" w:eastAsia="Calibri" w:hAnsi="Times New Roman"/>
                <w:sz w:val="24"/>
                <w:szCs w:val="24"/>
              </w:rPr>
              <w:t>т.ч</w:t>
            </w:r>
            <w:proofErr w:type="spellEnd"/>
            <w:r w:rsidRPr="007F02E5">
              <w:rPr>
                <w:rFonts w:ascii="Times New Roman" w:eastAsia="Calibri" w:hAnsi="Times New Roman"/>
                <w:sz w:val="24"/>
                <w:szCs w:val="24"/>
              </w:rPr>
              <w:t>. коррупционного характера).</w:t>
            </w:r>
          </w:p>
        </w:tc>
      </w:tr>
      <w:tr w:rsidR="008D124E" w:rsidRPr="007F02E5" w:rsidTr="001B6EE7">
        <w:tc>
          <w:tcPr>
            <w:tcW w:w="1985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Общество</w:t>
            </w:r>
          </w:p>
        </w:tc>
        <w:tc>
          <w:tcPr>
            <w:tcW w:w="3260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 xml:space="preserve">Коррупция как вызов и угроза нормальному состоянию современного общества. 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 xml:space="preserve">Негативные последствия коррупционных факторов для общественных институтов. 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 xml:space="preserve">Коррупция – социально опасное явление. </w:t>
            </w:r>
          </w:p>
        </w:tc>
        <w:tc>
          <w:tcPr>
            <w:tcW w:w="4247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способность характеризовать значение коррупции для состояния общественных отношений;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способность определять характер вреда, причиняемый общественным отношениям коррупционным поведением граждан, должностных лиц;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способность определять и использовать социальные институты, обеспечивающие противодействие коррупции;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 xml:space="preserve">- способность выбирать корректную </w:t>
            </w:r>
            <w:r w:rsidRPr="007F02E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модель правомерного поведения в потенциально </w:t>
            </w:r>
            <w:proofErr w:type="spellStart"/>
            <w:r w:rsidRPr="007F02E5">
              <w:rPr>
                <w:rFonts w:ascii="Times New Roman" w:eastAsia="Calibri" w:hAnsi="Times New Roman"/>
                <w:sz w:val="24"/>
                <w:szCs w:val="24"/>
              </w:rPr>
              <w:t>коррупциогенных</w:t>
            </w:r>
            <w:proofErr w:type="spellEnd"/>
            <w:r w:rsidRPr="007F02E5">
              <w:rPr>
                <w:rFonts w:ascii="Times New Roman" w:eastAsia="Calibri" w:hAnsi="Times New Roman"/>
                <w:sz w:val="24"/>
                <w:szCs w:val="24"/>
              </w:rPr>
              <w:t xml:space="preserve"> ситуациях.</w:t>
            </w:r>
          </w:p>
        </w:tc>
      </w:tr>
      <w:tr w:rsidR="008D124E" w:rsidRPr="007F02E5" w:rsidTr="001B6EE7">
        <w:tc>
          <w:tcPr>
            <w:tcW w:w="1985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Человек; 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Человек в системе общественных отношений</w:t>
            </w:r>
          </w:p>
        </w:tc>
        <w:tc>
          <w:tcPr>
            <w:tcW w:w="3260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 xml:space="preserve">Правомерное поведение – как жизненный ориентир и ценность. 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 xml:space="preserve">Развитое правосознание и высокий уровень правовой культуры – основа свободы личности. 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Мотивы коррупционного повеления.</w:t>
            </w:r>
          </w:p>
        </w:tc>
        <w:tc>
          <w:tcPr>
            <w:tcW w:w="4247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способность сделать осознанный выбор в пользу правомерного поведения;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понимание значимости правовых явлений для личности;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способность к развитию правосознания на основе полученных знаний;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приобретение навыков, необходимых для повышения уровня правовой культуры в рамках образовательной и иной деятельности;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 xml:space="preserve">- способность выявления мотивов коррупционного поведения и определение </w:t>
            </w:r>
            <w:proofErr w:type="spellStart"/>
            <w:r w:rsidRPr="007F02E5">
              <w:rPr>
                <w:rFonts w:ascii="Times New Roman" w:eastAsia="Calibri" w:hAnsi="Times New Roman"/>
                <w:sz w:val="24"/>
                <w:szCs w:val="24"/>
              </w:rPr>
              <w:t>коррупциогенных</w:t>
            </w:r>
            <w:proofErr w:type="spellEnd"/>
            <w:r w:rsidRPr="007F02E5">
              <w:rPr>
                <w:rFonts w:ascii="Times New Roman" w:eastAsia="Calibri" w:hAnsi="Times New Roman"/>
                <w:sz w:val="24"/>
                <w:szCs w:val="24"/>
              </w:rPr>
              <w:t xml:space="preserve"> факторов.</w:t>
            </w:r>
          </w:p>
        </w:tc>
      </w:tr>
      <w:tr w:rsidR="008D124E" w:rsidRPr="007F02E5" w:rsidTr="001B6EE7">
        <w:tc>
          <w:tcPr>
            <w:tcW w:w="1985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Экономика</w:t>
            </w:r>
          </w:p>
        </w:tc>
        <w:tc>
          <w:tcPr>
            <w:tcW w:w="3260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Экономические издержки коррупции.  Влияние коррупции на экономическую систему государства. Экономические предпосылки коррупционных явлений.</w:t>
            </w:r>
          </w:p>
        </w:tc>
        <w:tc>
          <w:tcPr>
            <w:tcW w:w="4247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 xml:space="preserve">- </w:t>
            </w:r>
            <w:proofErr w:type="gramStart"/>
            <w:r w:rsidRPr="007F02E5"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proofErr w:type="gramEnd"/>
            <w:r w:rsidRPr="007F02E5">
              <w:rPr>
                <w:rFonts w:ascii="Times New Roman" w:eastAsia="Calibri" w:hAnsi="Times New Roman"/>
                <w:sz w:val="24"/>
                <w:szCs w:val="24"/>
              </w:rPr>
              <w:t>риобретение знаний о характере вреда, наносимого коррупцией экономическим отношениям;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 xml:space="preserve">- способность выявлять основные </w:t>
            </w:r>
            <w:proofErr w:type="spellStart"/>
            <w:r w:rsidRPr="007F02E5">
              <w:rPr>
                <w:rFonts w:ascii="Times New Roman" w:eastAsia="Calibri" w:hAnsi="Times New Roman"/>
                <w:sz w:val="24"/>
                <w:szCs w:val="24"/>
              </w:rPr>
              <w:t>коррупциогенные</w:t>
            </w:r>
            <w:proofErr w:type="spellEnd"/>
            <w:r w:rsidRPr="007F02E5">
              <w:rPr>
                <w:rFonts w:ascii="Times New Roman" w:eastAsia="Calibri" w:hAnsi="Times New Roman"/>
                <w:sz w:val="24"/>
                <w:szCs w:val="24"/>
              </w:rPr>
              <w:t xml:space="preserve"> факторы в области экономических отношений;</w:t>
            </w:r>
          </w:p>
        </w:tc>
      </w:tr>
      <w:tr w:rsidR="008D124E" w:rsidRPr="007F02E5" w:rsidTr="001B6EE7">
        <w:trPr>
          <w:trHeight w:val="4386"/>
        </w:trPr>
        <w:tc>
          <w:tcPr>
            <w:tcW w:w="1985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Право</w:t>
            </w:r>
          </w:p>
        </w:tc>
        <w:tc>
          <w:tcPr>
            <w:tcW w:w="3260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Понятие коррупции. Противодействие коррупции. Коррупционные правонарушения: виды, ответственность.</w:t>
            </w:r>
          </w:p>
        </w:tc>
        <w:tc>
          <w:tcPr>
            <w:tcW w:w="4247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приобретение знаний об основных направлениях государственной антикоррупционной политики;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приобретение знаний о содержании понятия коррупции, его основных признаках;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способность осуществлять классификацию форм проявления коррупции;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приобретение знаний о негативных последствиях, наступающих в случае привлечения к ответственности за коррупционные правонарушения;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 xml:space="preserve">- способность разграничения коррупционных и схожих </w:t>
            </w:r>
            <w:proofErr w:type="spellStart"/>
            <w:r w:rsidRPr="007F02E5">
              <w:rPr>
                <w:rFonts w:ascii="Times New Roman" w:eastAsia="Calibri" w:hAnsi="Times New Roman"/>
                <w:sz w:val="24"/>
                <w:szCs w:val="24"/>
              </w:rPr>
              <w:t>некоррупционных</w:t>
            </w:r>
            <w:proofErr w:type="spellEnd"/>
            <w:r w:rsidRPr="007F02E5">
              <w:rPr>
                <w:rFonts w:ascii="Times New Roman" w:eastAsia="Calibri" w:hAnsi="Times New Roman"/>
                <w:sz w:val="24"/>
                <w:szCs w:val="24"/>
              </w:rPr>
              <w:t xml:space="preserve"> явлений в различных сферах жизни общества.</w:t>
            </w:r>
          </w:p>
        </w:tc>
      </w:tr>
      <w:tr w:rsidR="008D124E" w:rsidRPr="007F02E5" w:rsidTr="001B6EE7">
        <w:tc>
          <w:tcPr>
            <w:tcW w:w="1985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Политика как общественное явление</w:t>
            </w:r>
          </w:p>
        </w:tc>
        <w:tc>
          <w:tcPr>
            <w:tcW w:w="3260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Политические гарантии защиты от коррупции: многопартийность, разделение властей, свобода средств массовой информации; право граждан участвовать в управлении делами государства.</w:t>
            </w:r>
          </w:p>
        </w:tc>
        <w:tc>
          <w:tcPr>
            <w:tcW w:w="4247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способность определять роль политических институтов в системе противодействия коррупции.</w:t>
            </w:r>
          </w:p>
        </w:tc>
      </w:tr>
    </w:tbl>
    <w:p w:rsidR="008D124E" w:rsidRPr="007F02E5" w:rsidRDefault="008D124E" w:rsidP="00044FBA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</w:p>
    <w:p w:rsidR="00506643" w:rsidRPr="007F02E5" w:rsidRDefault="00506643" w:rsidP="00044FBA">
      <w:pPr>
        <w:pStyle w:val="a9"/>
        <w:numPr>
          <w:ilvl w:val="0"/>
          <w:numId w:val="14"/>
        </w:numPr>
        <w:spacing w:line="0" w:lineRule="atLeast"/>
        <w:jc w:val="both"/>
        <w:rPr>
          <w:b/>
        </w:rPr>
      </w:pPr>
      <w:r w:rsidRPr="007F02E5">
        <w:rPr>
          <w:b/>
        </w:rPr>
        <w:lastRenderedPageBreak/>
        <w:t xml:space="preserve">Система воспитательной работы по формированию антикоррупционного мировоззрения </w:t>
      </w:r>
      <w:r w:rsidR="00BF24C6">
        <w:rPr>
          <w:b/>
        </w:rPr>
        <w:t>у обучающихся 10-11 классов.</w:t>
      </w:r>
    </w:p>
    <w:p w:rsidR="00506643" w:rsidRPr="007F02E5" w:rsidRDefault="00506643" w:rsidP="00044FBA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 xml:space="preserve">Для учащихся 10–11-х классов предлагается проведение социального практикума «Боремся с коррупцией», в рамках которого анализируются типичные социальные ситуации коррупционного  поведения. </w:t>
      </w:r>
    </w:p>
    <w:p w:rsidR="00506643" w:rsidRPr="007F02E5" w:rsidRDefault="00506643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В поисках грани, разделяющей преступление от взаимопомощи и сделки. Данный практикум может включать в себя следующие темы для обсуждения и осмысления:</w:t>
      </w:r>
    </w:p>
    <w:p w:rsidR="00506643" w:rsidRPr="007F02E5" w:rsidRDefault="00506643" w:rsidP="00044FBA">
      <w:pPr>
        <w:pStyle w:val="a9"/>
        <w:numPr>
          <w:ilvl w:val="0"/>
          <w:numId w:val="28"/>
        </w:numPr>
        <w:spacing w:line="0" w:lineRule="atLeast"/>
        <w:contextualSpacing/>
        <w:jc w:val="both"/>
      </w:pPr>
      <w:r w:rsidRPr="007F02E5">
        <w:t>Поступление в вуз.</w:t>
      </w:r>
    </w:p>
    <w:p w:rsidR="00506643" w:rsidRPr="007F02E5" w:rsidRDefault="00506643" w:rsidP="00044FBA">
      <w:pPr>
        <w:pStyle w:val="a9"/>
        <w:numPr>
          <w:ilvl w:val="0"/>
          <w:numId w:val="28"/>
        </w:numPr>
        <w:spacing w:line="0" w:lineRule="atLeast"/>
        <w:contextualSpacing/>
        <w:jc w:val="both"/>
      </w:pPr>
      <w:r w:rsidRPr="007F02E5">
        <w:t>Сдача экзамена.</w:t>
      </w:r>
    </w:p>
    <w:p w:rsidR="00506643" w:rsidRPr="007F02E5" w:rsidRDefault="00506643" w:rsidP="00044FBA">
      <w:pPr>
        <w:pStyle w:val="a9"/>
        <w:numPr>
          <w:ilvl w:val="0"/>
          <w:numId w:val="28"/>
        </w:numPr>
        <w:spacing w:line="0" w:lineRule="atLeast"/>
        <w:contextualSpacing/>
        <w:jc w:val="both"/>
      </w:pPr>
      <w:r w:rsidRPr="007F02E5">
        <w:t>Несоблюдение правил дорожного движения.</w:t>
      </w:r>
    </w:p>
    <w:p w:rsidR="00506643" w:rsidRPr="007F02E5" w:rsidRDefault="00506643" w:rsidP="00044FBA">
      <w:pPr>
        <w:pStyle w:val="a9"/>
        <w:numPr>
          <w:ilvl w:val="0"/>
          <w:numId w:val="28"/>
        </w:numPr>
        <w:spacing w:line="0" w:lineRule="atLeast"/>
        <w:contextualSpacing/>
        <w:jc w:val="both"/>
      </w:pPr>
      <w:r w:rsidRPr="007F02E5">
        <w:t>Получение пособия.</w:t>
      </w:r>
    </w:p>
    <w:p w:rsidR="00506643" w:rsidRPr="007F02E5" w:rsidRDefault="00506643" w:rsidP="00044FBA">
      <w:pPr>
        <w:pStyle w:val="a9"/>
        <w:numPr>
          <w:ilvl w:val="0"/>
          <w:numId w:val="28"/>
        </w:numPr>
        <w:spacing w:line="0" w:lineRule="atLeast"/>
        <w:contextualSpacing/>
        <w:jc w:val="both"/>
      </w:pPr>
      <w:r w:rsidRPr="007F02E5">
        <w:t>Получение справки.</w:t>
      </w:r>
    </w:p>
    <w:p w:rsidR="00506643" w:rsidRPr="007F02E5" w:rsidRDefault="00506643" w:rsidP="00044FBA">
      <w:pPr>
        <w:pStyle w:val="a9"/>
        <w:numPr>
          <w:ilvl w:val="0"/>
          <w:numId w:val="28"/>
        </w:numPr>
        <w:spacing w:line="0" w:lineRule="atLeast"/>
        <w:contextualSpacing/>
        <w:jc w:val="both"/>
      </w:pPr>
      <w:r w:rsidRPr="007F02E5">
        <w:t>Разрешение конфликта.</w:t>
      </w:r>
    </w:p>
    <w:p w:rsidR="00506643" w:rsidRPr="007F02E5" w:rsidRDefault="00506643" w:rsidP="00044FBA">
      <w:pPr>
        <w:pStyle w:val="a9"/>
        <w:numPr>
          <w:ilvl w:val="0"/>
          <w:numId w:val="28"/>
        </w:numPr>
        <w:spacing w:line="0" w:lineRule="atLeast"/>
        <w:contextualSpacing/>
        <w:jc w:val="both"/>
      </w:pPr>
      <w:r w:rsidRPr="007F02E5">
        <w:t>Организация предпринимательской деятельности.</w:t>
      </w:r>
    </w:p>
    <w:p w:rsidR="00506643" w:rsidRPr="007F02E5" w:rsidRDefault="00506643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 xml:space="preserve">Основной формой осуществления социального практикума будет являться дискуссия, в ходе которой учащимся будет предложено высказать свое мнение и предложить свой способ </w:t>
      </w:r>
      <w:proofErr w:type="gramStart"/>
      <w:r w:rsidRPr="007F02E5">
        <w:rPr>
          <w:rFonts w:ascii="Times New Roman" w:hAnsi="Times New Roman"/>
          <w:sz w:val="24"/>
          <w:szCs w:val="24"/>
        </w:rPr>
        <w:t>решения данной ситуации</w:t>
      </w:r>
      <w:proofErr w:type="gramEnd"/>
      <w:r w:rsidRPr="007F02E5">
        <w:rPr>
          <w:rFonts w:ascii="Times New Roman" w:hAnsi="Times New Roman"/>
          <w:sz w:val="24"/>
          <w:szCs w:val="24"/>
        </w:rPr>
        <w:t xml:space="preserve">. Самоопределение учащихся во время занятий социального практикума позволит зафиксировать степень их готовности к отказу от коррупционных действий. </w:t>
      </w:r>
    </w:p>
    <w:p w:rsidR="00506643" w:rsidRPr="007F02E5" w:rsidRDefault="00506643" w:rsidP="00044FBA">
      <w:pPr>
        <w:overflowPunct w:val="0"/>
        <w:autoSpaceDE w:val="0"/>
        <w:autoSpaceDN w:val="0"/>
        <w:spacing w:after="0" w:line="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 xml:space="preserve">Воспитательная беседа как способ решения педагогической задачи в процессе общения имеет четко определенную структуру и включает ряд обязательных этапов, превращающих просто разговор  в законченное воспитательное мероприятие. </w:t>
      </w:r>
    </w:p>
    <w:p w:rsidR="00506643" w:rsidRPr="007F02E5" w:rsidRDefault="00506643" w:rsidP="00044FBA">
      <w:pPr>
        <w:overflowPunct w:val="0"/>
        <w:autoSpaceDE w:val="0"/>
        <w:autoSpaceDN w:val="0"/>
        <w:spacing w:after="0" w:line="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b/>
          <w:sz w:val="24"/>
          <w:szCs w:val="24"/>
        </w:rPr>
        <w:t>Этап 1 «Приглашение к разговору»</w:t>
      </w:r>
      <w:r w:rsidRPr="007F02E5">
        <w:rPr>
          <w:rFonts w:ascii="Times New Roman" w:hAnsi="Times New Roman"/>
          <w:sz w:val="24"/>
          <w:szCs w:val="24"/>
        </w:rPr>
        <w:t xml:space="preserve"> направлен на обеспечение  мотивации и включение  в разговор. Для этого объявляется тема беседы, осуществляется настрой на беседу, определяется цель, излагается план проведения беседы. При необходимости излагаются правила поведения. Беседа невозможна, если ваши собеседники не готовы слушать и разговаривать. Вызвать человека на разговор порой получается  за один миг, а иногда приходится прилагать массу усилий («я с кем разговариваю?», «интересно, а меня кто-то слушает?», «перестань дуться, давай поговорим»). Предлагаемые цель и тема разговора должны быть интересны и важны всем участникам беседы. На данном этапе определяется и фиксируется характер отношений в процессе разговора. Ведущий выбирает тон разговора, определяет свое место по отношению к воспитанникам. «Я хочу поговорить» – эта фраза свидетельствует о его желании оказать воздействие в процессе разговора. «Давайте поговорим» – есть показатель направленности усилий воспитателя на организацию взаимодействия со слушателями. «Мне бы хотелось от вас услышать…»; «Готовы ли вы со мной поделиться и рассказать» – эти фразы свидетельствуют о готовности выслушать собеседников. </w:t>
      </w:r>
    </w:p>
    <w:p w:rsidR="00506643" w:rsidRPr="007F02E5" w:rsidRDefault="00506643" w:rsidP="00044FBA">
      <w:pPr>
        <w:overflowPunct w:val="0"/>
        <w:autoSpaceDE w:val="0"/>
        <w:autoSpaceDN w:val="0"/>
        <w:spacing w:after="0" w:line="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b/>
          <w:sz w:val="24"/>
          <w:szCs w:val="24"/>
        </w:rPr>
        <w:t>Этап 2 «Точка зрения»</w:t>
      </w:r>
      <w:r w:rsidRPr="007F02E5">
        <w:rPr>
          <w:rFonts w:ascii="Times New Roman" w:hAnsi="Times New Roman"/>
          <w:sz w:val="24"/>
          <w:szCs w:val="24"/>
        </w:rPr>
        <w:t xml:space="preserve">  направлен на выявление позиции  участников беседы по заданной теме. Не зная взглядов участников беседы, невозможно определить предмет обсуждения. Для этого формулируются соответствующие вопросы, создается механизм высказываний и способ фиксации этих высказываний. В конце этапа анализируются высказывания, тем самым создаются условия для перехода к следующему этапу.  Ведущий в рамках данного этапа может зачитать заранее поступившие вопросы, отметив, что на каждый из них в ходе беседы будут даны ответы.</w:t>
      </w:r>
    </w:p>
    <w:p w:rsidR="00506643" w:rsidRPr="007F02E5" w:rsidRDefault="00506643" w:rsidP="00044FBA">
      <w:pPr>
        <w:overflowPunct w:val="0"/>
        <w:autoSpaceDE w:val="0"/>
        <w:autoSpaceDN w:val="0"/>
        <w:spacing w:after="0" w:line="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b/>
          <w:sz w:val="24"/>
          <w:szCs w:val="24"/>
        </w:rPr>
        <w:t>Этап 3 «Информационное сообщение»</w:t>
      </w:r>
      <w:r w:rsidRPr="007F02E5">
        <w:rPr>
          <w:rFonts w:ascii="Times New Roman" w:hAnsi="Times New Roman"/>
          <w:sz w:val="24"/>
          <w:szCs w:val="24"/>
        </w:rPr>
        <w:t xml:space="preserve"> включает изложение аргументов и новых фактов. Существуют различные варианты данного изложения:  </w:t>
      </w:r>
    </w:p>
    <w:p w:rsidR="00506643" w:rsidRPr="007F02E5" w:rsidRDefault="00506643" w:rsidP="00044FBA">
      <w:pPr>
        <w:numPr>
          <w:ilvl w:val="0"/>
          <w:numId w:val="29"/>
        </w:num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Рассказы педагога, гостей, учащихся.</w:t>
      </w:r>
    </w:p>
    <w:p w:rsidR="00506643" w:rsidRPr="007F02E5" w:rsidRDefault="00506643" w:rsidP="00044FBA">
      <w:pPr>
        <w:numPr>
          <w:ilvl w:val="0"/>
          <w:numId w:val="29"/>
        </w:num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Кино, видео.</w:t>
      </w:r>
    </w:p>
    <w:p w:rsidR="00506643" w:rsidRPr="007F02E5" w:rsidRDefault="00506643" w:rsidP="00044FBA">
      <w:pPr>
        <w:numPr>
          <w:ilvl w:val="0"/>
          <w:numId w:val="29"/>
        </w:num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Организация дискуссии.</w:t>
      </w:r>
    </w:p>
    <w:p w:rsidR="00506643" w:rsidRPr="007F02E5" w:rsidRDefault="00506643" w:rsidP="00044FBA">
      <w:pPr>
        <w:numPr>
          <w:ilvl w:val="0"/>
          <w:numId w:val="29"/>
        </w:num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Чтение.</w:t>
      </w:r>
    </w:p>
    <w:p w:rsidR="00506643" w:rsidRPr="007F02E5" w:rsidRDefault="00506643" w:rsidP="00044FBA">
      <w:pPr>
        <w:numPr>
          <w:ilvl w:val="0"/>
          <w:numId w:val="29"/>
        </w:num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Групповое выступление.</w:t>
      </w:r>
    </w:p>
    <w:p w:rsidR="00506643" w:rsidRPr="007F02E5" w:rsidRDefault="00506643" w:rsidP="00044FBA">
      <w:pPr>
        <w:overflowPunct w:val="0"/>
        <w:autoSpaceDE w:val="0"/>
        <w:autoSpaceDN w:val="0"/>
        <w:spacing w:after="0" w:line="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lastRenderedPageBreak/>
        <w:t xml:space="preserve">Это основной и обычно самый продолжительный этап беседы. Основное его назначение – организация коммуникации (информационного обмена). Один и тот же факт можно преподнести в различном словесном оформлении, что окажет различное влияние на воспитанников. </w:t>
      </w:r>
    </w:p>
    <w:p w:rsidR="00506643" w:rsidRPr="007F02E5" w:rsidRDefault="00506643" w:rsidP="00044FBA">
      <w:pPr>
        <w:overflowPunct w:val="0"/>
        <w:autoSpaceDE w:val="0"/>
        <w:autoSpaceDN w:val="0"/>
        <w:spacing w:after="0" w:line="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b/>
          <w:sz w:val="24"/>
          <w:szCs w:val="24"/>
        </w:rPr>
        <w:t>Этап 4 «Понимание»</w:t>
      </w:r>
      <w:r w:rsidRPr="007F02E5">
        <w:rPr>
          <w:rFonts w:ascii="Times New Roman" w:hAnsi="Times New Roman"/>
          <w:sz w:val="24"/>
          <w:szCs w:val="24"/>
        </w:rPr>
        <w:t xml:space="preserve"> направлен на  анализ того, что услышали  и поняли участники беседы. Для этого  с помощью специально подобранных вопросов организуется общее обсуждение темы и содержания беседы.</w:t>
      </w:r>
    </w:p>
    <w:p w:rsidR="00506643" w:rsidRPr="007F02E5" w:rsidRDefault="00506643" w:rsidP="00044FBA">
      <w:pPr>
        <w:overflowPunct w:val="0"/>
        <w:autoSpaceDE w:val="0"/>
        <w:autoSpaceDN w:val="0"/>
        <w:spacing w:after="0" w:line="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Для проверки понимания важно обеспечить обратную связь с участниками беседы. Специалисты по коммуникации выделяют следующие способы установки обратной связи:</w:t>
      </w:r>
    </w:p>
    <w:p w:rsidR="00506643" w:rsidRPr="007F02E5" w:rsidRDefault="00506643" w:rsidP="00044FBA">
      <w:pPr>
        <w:numPr>
          <w:ilvl w:val="0"/>
          <w:numId w:val="29"/>
        </w:num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Расспрашивание.</w:t>
      </w:r>
    </w:p>
    <w:p w:rsidR="00506643" w:rsidRPr="007F02E5" w:rsidRDefault="00506643" w:rsidP="00044FBA">
      <w:pPr>
        <w:numPr>
          <w:ilvl w:val="0"/>
          <w:numId w:val="29"/>
        </w:num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Перефразирование или вербализация.</w:t>
      </w:r>
    </w:p>
    <w:p w:rsidR="00506643" w:rsidRPr="007F02E5" w:rsidRDefault="00506643" w:rsidP="00044FBA">
      <w:pPr>
        <w:numPr>
          <w:ilvl w:val="0"/>
          <w:numId w:val="29"/>
        </w:num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Отражение чувств.</w:t>
      </w:r>
    </w:p>
    <w:p w:rsidR="00506643" w:rsidRPr="007F02E5" w:rsidRDefault="00506643" w:rsidP="00044FBA">
      <w:pPr>
        <w:numPr>
          <w:ilvl w:val="0"/>
          <w:numId w:val="29"/>
        </w:num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7F02E5">
        <w:rPr>
          <w:rFonts w:ascii="Times New Roman" w:hAnsi="Times New Roman"/>
          <w:sz w:val="24"/>
          <w:szCs w:val="24"/>
        </w:rPr>
        <w:t>Резюмирование</w:t>
      </w:r>
      <w:proofErr w:type="spellEnd"/>
      <w:r w:rsidRPr="007F02E5">
        <w:rPr>
          <w:rFonts w:ascii="Times New Roman" w:hAnsi="Times New Roman"/>
          <w:sz w:val="24"/>
          <w:szCs w:val="24"/>
        </w:rPr>
        <w:t>.</w:t>
      </w:r>
    </w:p>
    <w:p w:rsidR="00506643" w:rsidRPr="007F02E5" w:rsidRDefault="00506643" w:rsidP="00044FBA">
      <w:pPr>
        <w:overflowPunct w:val="0"/>
        <w:autoSpaceDE w:val="0"/>
        <w:autoSpaceDN w:val="0"/>
        <w:spacing w:after="0" w:line="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Важным элементом этого этапа являются вопросы, которые могут задавать участники беседы. Вопросы побуждают к размышлению. С помощью вопросов обеспечивается включение учащихся в контекст беседы. Выделяют открытые, закрытые и наводящие вопросы.</w:t>
      </w:r>
    </w:p>
    <w:p w:rsidR="00506643" w:rsidRPr="007F02E5" w:rsidRDefault="00506643" w:rsidP="00044FBA">
      <w:pPr>
        <w:overflowPunct w:val="0"/>
        <w:autoSpaceDE w:val="0"/>
        <w:autoSpaceDN w:val="0"/>
        <w:spacing w:after="0" w:line="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b/>
          <w:sz w:val="24"/>
          <w:szCs w:val="24"/>
        </w:rPr>
        <w:t>Этап 5 «Обобщение»</w:t>
      </w:r>
      <w:r w:rsidRPr="007F02E5">
        <w:rPr>
          <w:rFonts w:ascii="Times New Roman" w:hAnsi="Times New Roman"/>
          <w:sz w:val="24"/>
          <w:szCs w:val="24"/>
        </w:rPr>
        <w:t xml:space="preserve"> обеспечивает логическое завершение беседы. Очень важную роль играет финальная точка – момент перехода от разговора к осмыслению и  оценке его  результатов общения. Завершение беседы может быть внешним, формальным: время, отведенное для разговора, закончилось. Об этом может сообщить специальный сигнал: высыпавшийся песок песочных часов, звонок заведенного будильника, сообщение «хранителя времени». Возможен внутренний смысловой финал: цель разговора достигнута, больше говорить не о чем. Об этом может свидетельствовать возникшая пауза. Разговор о состоявшемся разговоре начинается с рефлексии воспитанников: что осталось в памяти, о чем задумался, какие сделал выводы. В зависимости от вида и тематики беседы возможна самооценка воспитанниками своих высказываний и оценка высказываний других. Воспитатель, внимательно выслушав воспитанников,  оценивает  их выступления, делает необходимые выводы, повторяет основные мысли, прозвучавшие в ходе беседы. </w:t>
      </w:r>
    </w:p>
    <w:p w:rsidR="00506643" w:rsidRPr="007F02E5" w:rsidRDefault="00506643" w:rsidP="00044FBA">
      <w:pPr>
        <w:overflowPunct w:val="0"/>
        <w:autoSpaceDE w:val="0"/>
        <w:autoSpaceDN w:val="0"/>
        <w:spacing w:after="0" w:line="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b/>
          <w:sz w:val="24"/>
          <w:szCs w:val="24"/>
        </w:rPr>
        <w:t xml:space="preserve">Этап 6 «Послесловие» </w:t>
      </w:r>
      <w:r w:rsidRPr="007F02E5">
        <w:rPr>
          <w:rFonts w:ascii="Times New Roman" w:hAnsi="Times New Roman"/>
          <w:sz w:val="24"/>
          <w:szCs w:val="24"/>
        </w:rPr>
        <w:t xml:space="preserve"> позволяет поразмышлять о будущем. Казалось бы, беседа завершена, и в ней поставлена финальная точка, но жизнь продолжается, и воспитатель позволяет себе поразмышлять о «завтрашнем» поведении воспитанников  в  соответствии с темой и выводами беседы. Для этого обозначаются основные ситуации поведения, называются варианты решения, из которых необходимо совершить выбор оптимального для данной ситуации. Выражается вера в полезность прошедшей беседы и успешность поведения воспитанников в будущем.</w:t>
      </w:r>
    </w:p>
    <w:p w:rsidR="00506643" w:rsidRPr="007F02E5" w:rsidRDefault="00506643" w:rsidP="00044FBA">
      <w:pPr>
        <w:overflowPunct w:val="0"/>
        <w:autoSpaceDE w:val="0"/>
        <w:autoSpaceDN w:val="0"/>
        <w:spacing w:after="0" w:line="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 xml:space="preserve">Предложим несколько вариантов проведения классного часа в рамках антикоррупционного воспитания. </w:t>
      </w:r>
    </w:p>
    <w:p w:rsidR="00506643" w:rsidRPr="007F02E5" w:rsidRDefault="00506643" w:rsidP="00044FBA">
      <w:pPr>
        <w:overflowPunct w:val="0"/>
        <w:autoSpaceDE w:val="0"/>
        <w:autoSpaceDN w:val="0"/>
        <w:spacing w:after="0" w:line="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b/>
          <w:i/>
          <w:sz w:val="24"/>
          <w:szCs w:val="24"/>
        </w:rPr>
        <w:t>1. Классный час-убеждение (предъявление требований)</w:t>
      </w:r>
      <w:r w:rsidRPr="007F02E5">
        <w:rPr>
          <w:rFonts w:ascii="Times New Roman" w:hAnsi="Times New Roman"/>
          <w:sz w:val="24"/>
          <w:szCs w:val="24"/>
        </w:rPr>
        <w:t xml:space="preserve">  строится как демонстрация правильного  (не нарушающего нормы) поведения, формирование потребности соблюдать нормы и правила, изложение последствий нарушения закона.  Ведущий выступает в роли человека, обеспечивающего соблюдение порядка (это соответствует статусу работников прокуратуры). Проявление экстремизма рассматривается как действия, направленные на разрушение существующего порядка по причине недовольства этим порядком.</w:t>
      </w:r>
    </w:p>
    <w:p w:rsidR="00506643" w:rsidRPr="007F02E5" w:rsidRDefault="00506643" w:rsidP="000B4474">
      <w:pPr>
        <w:overflowPunct w:val="0"/>
        <w:autoSpaceDE w:val="0"/>
        <w:autoSpaceDN w:val="0"/>
        <w:spacing w:after="0" w:line="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b/>
          <w:i/>
          <w:sz w:val="24"/>
          <w:szCs w:val="24"/>
        </w:rPr>
        <w:t>2. Классный час-увлечение</w:t>
      </w:r>
      <w:r w:rsidRPr="007F02E5">
        <w:rPr>
          <w:rFonts w:ascii="Times New Roman" w:hAnsi="Times New Roman"/>
          <w:sz w:val="24"/>
          <w:szCs w:val="24"/>
        </w:rPr>
        <w:t xml:space="preserve"> строится на основе </w:t>
      </w:r>
      <w:proofErr w:type="gramStart"/>
      <w:r w:rsidRPr="007F02E5">
        <w:rPr>
          <w:rFonts w:ascii="Times New Roman" w:hAnsi="Times New Roman"/>
          <w:sz w:val="24"/>
          <w:szCs w:val="24"/>
        </w:rPr>
        <w:t>влияния</w:t>
      </w:r>
      <w:proofErr w:type="gramEnd"/>
      <w:r w:rsidRPr="007F02E5">
        <w:rPr>
          <w:rFonts w:ascii="Times New Roman" w:hAnsi="Times New Roman"/>
          <w:sz w:val="24"/>
          <w:szCs w:val="24"/>
        </w:rPr>
        <w:t xml:space="preserve"> на эмоции и чувства слушателей. В качестве основной задачи такого выступления становится отторжение участников беседы от коррупционного поведения, ориентация на другие жизненные ценности.  Возможны различные варианты названия классного часа: внушение (внушаем отвращение к проявлениям коррупции), призыв (призываем задуматься и изменить образ жизни), потрясение (показать всю неприглядность коррупции, заставить слушателей </w:t>
      </w:r>
      <w:r w:rsidRPr="007F02E5">
        <w:rPr>
          <w:rFonts w:ascii="Times New Roman" w:hAnsi="Times New Roman"/>
          <w:sz w:val="24"/>
          <w:szCs w:val="24"/>
        </w:rPr>
        <w:lastRenderedPageBreak/>
        <w:t xml:space="preserve">испытать эмоциональное потрясение и сформировать негативное отношение к коррупции). </w:t>
      </w:r>
    </w:p>
    <w:p w:rsidR="00506643" w:rsidRPr="007F02E5" w:rsidRDefault="00506643" w:rsidP="00044FBA">
      <w:pPr>
        <w:overflowPunct w:val="0"/>
        <w:autoSpaceDE w:val="0"/>
        <w:autoSpaceDN w:val="0"/>
        <w:spacing w:after="0" w:line="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b/>
          <w:i/>
          <w:sz w:val="24"/>
          <w:szCs w:val="24"/>
        </w:rPr>
        <w:t xml:space="preserve"> 3. Классный час</w:t>
      </w:r>
      <w:r w:rsidR="00DE14DE">
        <w:rPr>
          <w:rFonts w:ascii="Times New Roman" w:hAnsi="Times New Roman"/>
          <w:b/>
          <w:i/>
          <w:sz w:val="24"/>
          <w:szCs w:val="24"/>
        </w:rPr>
        <w:t xml:space="preserve"> – </w:t>
      </w:r>
      <w:r w:rsidRPr="007F02E5">
        <w:rPr>
          <w:rFonts w:ascii="Times New Roman" w:hAnsi="Times New Roman"/>
          <w:b/>
          <w:i/>
          <w:sz w:val="24"/>
          <w:szCs w:val="24"/>
        </w:rPr>
        <w:t>информационное сообщение</w:t>
      </w:r>
      <w:r w:rsidR="00DE14DE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7F02E5">
        <w:rPr>
          <w:rFonts w:ascii="Times New Roman" w:hAnsi="Times New Roman"/>
          <w:sz w:val="24"/>
          <w:szCs w:val="24"/>
        </w:rPr>
        <w:t xml:space="preserve">представляет собой изложение путей и способов решения проблемы коррупции. Достаточно часто такое выступление носит название лекции. Лектор выступает в роли специалиста, хорошо знающего и глубоко изучившего данную проблему, что позволяет ему давать слушателям полезные советы по ее решению  (таким специалистом вполне может быть работник прокуратуры). </w:t>
      </w:r>
    </w:p>
    <w:p w:rsidR="00506643" w:rsidRPr="007F02E5" w:rsidRDefault="00506643" w:rsidP="00044FBA">
      <w:pPr>
        <w:overflowPunct w:val="0"/>
        <w:autoSpaceDE w:val="0"/>
        <w:autoSpaceDN w:val="0"/>
        <w:spacing w:after="0" w:line="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Тема обычно определяется проблемой, анализу которой будет посвящен классный час. Возможная тематика классных часов:</w:t>
      </w:r>
    </w:p>
    <w:p w:rsidR="00506643" w:rsidRPr="007F02E5" w:rsidRDefault="00506643" w:rsidP="00044FBA">
      <w:pPr>
        <w:numPr>
          <w:ilvl w:val="0"/>
          <w:numId w:val="29"/>
        </w:num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7F02E5">
        <w:rPr>
          <w:rFonts w:ascii="Times New Roman" w:hAnsi="Times New Roman"/>
          <w:sz w:val="24"/>
          <w:szCs w:val="24"/>
        </w:rPr>
        <w:t>Возможно</w:t>
      </w:r>
      <w:proofErr w:type="gramEnd"/>
      <w:r w:rsidRPr="007F02E5">
        <w:rPr>
          <w:rFonts w:ascii="Times New Roman" w:hAnsi="Times New Roman"/>
          <w:sz w:val="24"/>
          <w:szCs w:val="24"/>
        </w:rPr>
        <w:t xml:space="preserve"> ли преодолеть коррупцию?</w:t>
      </w:r>
    </w:p>
    <w:p w:rsidR="00506643" w:rsidRPr="007F02E5" w:rsidRDefault="00506643" w:rsidP="00044FBA">
      <w:pPr>
        <w:numPr>
          <w:ilvl w:val="0"/>
          <w:numId w:val="29"/>
        </w:num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 xml:space="preserve">Способна  ли борьба с коррупцией изменить мир в лучшую сторону. </w:t>
      </w:r>
    </w:p>
    <w:p w:rsidR="00506643" w:rsidRPr="007F02E5" w:rsidRDefault="00506643" w:rsidP="00044FBA">
      <w:pPr>
        <w:numPr>
          <w:ilvl w:val="0"/>
          <w:numId w:val="29"/>
        </w:num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 xml:space="preserve">Причины коррупции их преодоление. </w:t>
      </w:r>
    </w:p>
    <w:p w:rsidR="00506643" w:rsidRPr="007F02E5" w:rsidRDefault="00506643" w:rsidP="000B4474">
      <w:pPr>
        <w:overflowPunct w:val="0"/>
        <w:autoSpaceDE w:val="0"/>
        <w:autoSpaceDN w:val="0"/>
        <w:spacing w:after="0" w:line="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b/>
          <w:i/>
          <w:sz w:val="24"/>
          <w:szCs w:val="24"/>
        </w:rPr>
        <w:t>4. Классный час</w:t>
      </w:r>
      <w:r w:rsidRPr="007F02E5">
        <w:rPr>
          <w:rFonts w:ascii="Times New Roman" w:hAnsi="Times New Roman"/>
          <w:i/>
          <w:sz w:val="24"/>
          <w:szCs w:val="24"/>
        </w:rPr>
        <w:t>-</w:t>
      </w:r>
      <w:r w:rsidRPr="007F02E5">
        <w:rPr>
          <w:rFonts w:ascii="Times New Roman" w:hAnsi="Times New Roman"/>
          <w:b/>
          <w:i/>
          <w:sz w:val="24"/>
          <w:szCs w:val="24"/>
        </w:rPr>
        <w:t>коррекция точки зрения</w:t>
      </w:r>
      <w:r w:rsidRPr="007F02E5">
        <w:rPr>
          <w:rFonts w:ascii="Times New Roman" w:hAnsi="Times New Roman"/>
          <w:sz w:val="24"/>
          <w:szCs w:val="24"/>
        </w:rPr>
        <w:t xml:space="preserve"> представляет собой способ коррекции жизненных устремлений учащихся в процессе дискуссии. Проявление коррупции рассматривается как заблуждение человека в процессе самоопределения, связанное с желанием </w:t>
      </w:r>
      <w:proofErr w:type="spellStart"/>
      <w:r w:rsidRPr="007F02E5">
        <w:rPr>
          <w:rFonts w:ascii="Times New Roman" w:hAnsi="Times New Roman"/>
          <w:sz w:val="24"/>
          <w:szCs w:val="24"/>
        </w:rPr>
        <w:t>самореализоваться</w:t>
      </w:r>
      <w:proofErr w:type="spellEnd"/>
      <w:r w:rsidRPr="007F02E5">
        <w:rPr>
          <w:rFonts w:ascii="Times New Roman" w:hAnsi="Times New Roman"/>
          <w:sz w:val="24"/>
          <w:szCs w:val="24"/>
        </w:rPr>
        <w:t xml:space="preserve"> в процессе государственной службы и демонстрации своей власти.  </w:t>
      </w:r>
    </w:p>
    <w:p w:rsidR="00506643" w:rsidRPr="007F02E5" w:rsidRDefault="00506643" w:rsidP="00044FBA">
      <w:pPr>
        <w:overflowPunct w:val="0"/>
        <w:autoSpaceDE w:val="0"/>
        <w:autoSpaceDN w:val="0"/>
        <w:spacing w:after="0" w:line="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Тема классного часа-коррекции точки зрения обычно задается как ситуация, требующая самостоятельного выбора действий. Выступление-коррекция точки зрения для учащихся по проблемам коррупции может быть организовано по следующим темам:</w:t>
      </w:r>
    </w:p>
    <w:p w:rsidR="00506643" w:rsidRPr="007F02E5" w:rsidRDefault="00506643" w:rsidP="00044FBA">
      <w:pPr>
        <w:numPr>
          <w:ilvl w:val="0"/>
          <w:numId w:val="29"/>
        </w:num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Негативные последствия коррупции.</w:t>
      </w:r>
    </w:p>
    <w:p w:rsidR="00506643" w:rsidRPr="007F02E5" w:rsidRDefault="00506643" w:rsidP="00044FBA">
      <w:pPr>
        <w:numPr>
          <w:ilvl w:val="0"/>
          <w:numId w:val="29"/>
        </w:num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Сказать коррупции: нет.</w:t>
      </w:r>
    </w:p>
    <w:p w:rsidR="00506643" w:rsidRPr="007F02E5" w:rsidRDefault="00506643" w:rsidP="00044FBA">
      <w:pPr>
        <w:numPr>
          <w:ilvl w:val="0"/>
          <w:numId w:val="29"/>
        </w:num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Коррупция: иллюзии и реальность.</w:t>
      </w:r>
    </w:p>
    <w:p w:rsidR="00506643" w:rsidRPr="007F02E5" w:rsidRDefault="00506643" w:rsidP="00044FBA">
      <w:pPr>
        <w:numPr>
          <w:ilvl w:val="0"/>
          <w:numId w:val="29"/>
        </w:num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Мое отношение к коррупции.</w:t>
      </w:r>
    </w:p>
    <w:p w:rsidR="008D124E" w:rsidRPr="007F02E5" w:rsidRDefault="008D124E" w:rsidP="00044FBA">
      <w:pPr>
        <w:pStyle w:val="a9"/>
        <w:spacing w:line="0" w:lineRule="atLeast"/>
        <w:ind w:left="0" w:firstLine="567"/>
        <w:jc w:val="both"/>
      </w:pPr>
    </w:p>
    <w:p w:rsidR="008D124E" w:rsidRPr="007F02E5" w:rsidRDefault="008D124E" w:rsidP="00044FBA">
      <w:pPr>
        <w:pStyle w:val="a9"/>
        <w:numPr>
          <w:ilvl w:val="0"/>
          <w:numId w:val="14"/>
        </w:numPr>
        <w:spacing w:line="0" w:lineRule="atLeast"/>
        <w:jc w:val="both"/>
        <w:rPr>
          <w:b/>
        </w:rPr>
      </w:pPr>
      <w:r w:rsidRPr="007F02E5">
        <w:rPr>
          <w:b/>
        </w:rPr>
        <w:t>Формирование антикоррупционного мировоззрения в рамках реализации программы воспитания и социализации обучающихся</w:t>
      </w:r>
      <w:r w:rsidR="00C6126B">
        <w:rPr>
          <w:b/>
        </w:rPr>
        <w:t>.</w:t>
      </w:r>
    </w:p>
    <w:p w:rsidR="008D124E" w:rsidRPr="007F02E5" w:rsidRDefault="008D124E" w:rsidP="00044FBA">
      <w:pPr>
        <w:spacing w:after="0" w:line="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8D124E" w:rsidRPr="007F02E5" w:rsidRDefault="008D124E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 xml:space="preserve">Проблема коррупции, оценки ее влияния на общественные и государственные институты и поиска эффективных средств борьбы с ней является особенно актуальной для стран, прошедших период посткоммунистического транзита и находящихся в поиске новых стабильных  принципов устройства экономической, социальной, правовой и духовной сфер жизни. </w:t>
      </w:r>
    </w:p>
    <w:p w:rsidR="008D124E" w:rsidRPr="007F02E5" w:rsidRDefault="008D124E" w:rsidP="00044FBA">
      <w:pPr>
        <w:pStyle w:val="a9"/>
        <w:spacing w:line="0" w:lineRule="atLeast"/>
        <w:ind w:left="0" w:firstLine="709"/>
        <w:jc w:val="both"/>
      </w:pPr>
      <w:r w:rsidRPr="007F02E5">
        <w:t>На уровне основного общего образования цель формирования антикоррупционного мировоззрения предполагает решение следующих основных задач.</w:t>
      </w:r>
    </w:p>
    <w:p w:rsidR="008D124E" w:rsidRPr="007F02E5" w:rsidRDefault="008D124E" w:rsidP="00044FBA">
      <w:pPr>
        <w:pStyle w:val="a9"/>
        <w:spacing w:line="0" w:lineRule="atLeast"/>
        <w:ind w:left="567"/>
        <w:jc w:val="both"/>
      </w:pPr>
      <w:r w:rsidRPr="007F02E5">
        <w:t xml:space="preserve">В области формирования </w:t>
      </w:r>
      <w:r w:rsidRPr="007F02E5">
        <w:rPr>
          <w:b/>
        </w:rPr>
        <w:t>личностной культуры</w:t>
      </w:r>
      <w:r w:rsidRPr="007F02E5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0"/>
        <w:gridCol w:w="6620"/>
      </w:tblGrid>
      <w:tr w:rsidR="008D124E" w:rsidRPr="007F02E5" w:rsidTr="006E2533">
        <w:trPr>
          <w:trHeight w:val="647"/>
        </w:trPr>
        <w:tc>
          <w:tcPr>
            <w:tcW w:w="3085" w:type="dxa"/>
            <w:shd w:val="clear" w:color="auto" w:fill="auto"/>
            <w:vAlign w:val="center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center"/>
              <w:rPr>
                <w:b/>
              </w:rPr>
            </w:pPr>
            <w:r w:rsidRPr="007F02E5">
              <w:rPr>
                <w:b/>
              </w:rPr>
              <w:t>Задача программы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center"/>
              <w:rPr>
                <w:b/>
              </w:rPr>
            </w:pPr>
            <w:r w:rsidRPr="007F02E5">
              <w:rPr>
                <w:b/>
              </w:rPr>
              <w:t>Значение для формирования антикоррупционного мировоззрения</w:t>
            </w:r>
          </w:p>
        </w:tc>
      </w:tr>
      <w:tr w:rsidR="008D124E" w:rsidRPr="007F02E5" w:rsidTr="006E2533">
        <w:tc>
          <w:tcPr>
            <w:tcW w:w="3085" w:type="dxa"/>
            <w:shd w:val="clear" w:color="auto" w:fill="auto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Усвоение общечеловеческих и национальных ценностей</w:t>
            </w:r>
          </w:p>
        </w:tc>
        <w:tc>
          <w:tcPr>
            <w:tcW w:w="7513" w:type="dxa"/>
            <w:shd w:val="clear" w:color="auto" w:fill="auto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- формирование аксиологической базы правовой культуры и правосознания;</w:t>
            </w:r>
          </w:p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- изучение цивилизационных основ правомерного поведения.</w:t>
            </w:r>
          </w:p>
        </w:tc>
      </w:tr>
      <w:tr w:rsidR="008D124E" w:rsidRPr="007F02E5" w:rsidTr="006E2533">
        <w:tc>
          <w:tcPr>
            <w:tcW w:w="3085" w:type="dxa"/>
            <w:shd w:val="clear" w:color="auto" w:fill="auto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Развитие целеустремлённости и настойчивости в достижении результата</w:t>
            </w:r>
          </w:p>
        </w:tc>
        <w:tc>
          <w:tcPr>
            <w:tcW w:w="7513" w:type="dxa"/>
            <w:shd w:val="clear" w:color="auto" w:fill="auto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- формирование способности постановки и достижения социальных целей;</w:t>
            </w:r>
          </w:p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- формирование способности выявлять и использовать наиболее эффективные правомерные способы решения задач во всех сферах жизни.</w:t>
            </w:r>
          </w:p>
        </w:tc>
      </w:tr>
    </w:tbl>
    <w:p w:rsidR="008D124E" w:rsidRPr="007F02E5" w:rsidRDefault="008D124E" w:rsidP="00044FBA">
      <w:pPr>
        <w:pStyle w:val="a9"/>
        <w:spacing w:line="0" w:lineRule="atLeast"/>
        <w:ind w:left="0"/>
        <w:jc w:val="both"/>
      </w:pPr>
    </w:p>
    <w:p w:rsidR="008D124E" w:rsidRPr="007F02E5" w:rsidRDefault="008D124E" w:rsidP="00044FBA">
      <w:pPr>
        <w:pStyle w:val="a9"/>
        <w:spacing w:line="0" w:lineRule="atLeast"/>
        <w:ind w:left="0" w:firstLine="567"/>
        <w:jc w:val="both"/>
      </w:pPr>
      <w:r w:rsidRPr="007F02E5">
        <w:t xml:space="preserve">В области формирования </w:t>
      </w:r>
      <w:r w:rsidRPr="007F02E5">
        <w:rPr>
          <w:b/>
        </w:rPr>
        <w:t>социальной культуры</w:t>
      </w:r>
      <w:r w:rsidRPr="007F02E5">
        <w:t>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521"/>
      </w:tblGrid>
      <w:tr w:rsidR="008D124E" w:rsidRPr="007F02E5" w:rsidTr="001B6EE7">
        <w:trPr>
          <w:trHeight w:val="795"/>
        </w:trPr>
        <w:tc>
          <w:tcPr>
            <w:tcW w:w="3085" w:type="dxa"/>
            <w:shd w:val="clear" w:color="auto" w:fill="auto"/>
            <w:vAlign w:val="center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center"/>
              <w:rPr>
                <w:b/>
              </w:rPr>
            </w:pPr>
            <w:r w:rsidRPr="007F02E5">
              <w:rPr>
                <w:b/>
              </w:rPr>
              <w:t>Задача программы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center"/>
              <w:rPr>
                <w:b/>
              </w:rPr>
            </w:pPr>
            <w:r w:rsidRPr="007F02E5">
              <w:rPr>
                <w:b/>
              </w:rPr>
              <w:t>Значение для формирования антикоррупционного мировоззрения</w:t>
            </w:r>
          </w:p>
        </w:tc>
      </w:tr>
      <w:tr w:rsidR="008D124E" w:rsidRPr="007F02E5" w:rsidTr="001B6EE7">
        <w:tc>
          <w:tcPr>
            <w:tcW w:w="3085" w:type="dxa"/>
            <w:shd w:val="clear" w:color="auto" w:fill="auto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 xml:space="preserve">Формирование </w:t>
            </w:r>
            <w:r w:rsidRPr="007F02E5">
              <w:lastRenderedPageBreak/>
              <w:t>гражданского самосознания</w:t>
            </w:r>
          </w:p>
        </w:tc>
        <w:tc>
          <w:tcPr>
            <w:tcW w:w="6521" w:type="dxa"/>
            <w:shd w:val="clear" w:color="auto" w:fill="auto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lastRenderedPageBreak/>
              <w:t xml:space="preserve">- создание основы для идентификации личности как </w:t>
            </w:r>
            <w:r w:rsidRPr="007F02E5">
              <w:lastRenderedPageBreak/>
              <w:t>участника социальных объединений: семьи, трудового коллектива, местного сообщества, государства</w:t>
            </w:r>
            <w:proofErr w:type="gramStart"/>
            <w:r w:rsidRPr="007F02E5">
              <w:t xml:space="preserve"> ;</w:t>
            </w:r>
            <w:proofErr w:type="gramEnd"/>
          </w:p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- появление убежденности в необходимости активного участия в делах общества и государства.</w:t>
            </w:r>
          </w:p>
        </w:tc>
      </w:tr>
      <w:tr w:rsidR="008D124E" w:rsidRPr="007F02E5" w:rsidTr="001B6EE7">
        <w:tc>
          <w:tcPr>
            <w:tcW w:w="3085" w:type="dxa"/>
            <w:shd w:val="clear" w:color="auto" w:fill="auto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lastRenderedPageBreak/>
              <w:t>Усвоение ценностей правового демократического  государства</w:t>
            </w:r>
          </w:p>
        </w:tc>
        <w:tc>
          <w:tcPr>
            <w:tcW w:w="6521" w:type="dxa"/>
            <w:shd w:val="clear" w:color="auto" w:fill="auto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- позитивная оценка принципов законности, равенства прав и свобод человека и гражданина, верховенства права;</w:t>
            </w:r>
          </w:p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- уважение прав и свобод других лиц, негативная оценка правонарушений, посягающих на интересы общества.</w:t>
            </w:r>
          </w:p>
        </w:tc>
      </w:tr>
    </w:tbl>
    <w:p w:rsidR="008D124E" w:rsidRPr="007F02E5" w:rsidRDefault="008D124E" w:rsidP="00044FBA">
      <w:pPr>
        <w:pStyle w:val="a9"/>
        <w:spacing w:line="0" w:lineRule="atLeast"/>
        <w:ind w:left="0"/>
        <w:jc w:val="both"/>
      </w:pPr>
    </w:p>
    <w:p w:rsidR="008D124E" w:rsidRPr="007F02E5" w:rsidRDefault="008D124E" w:rsidP="00044FBA">
      <w:pPr>
        <w:pStyle w:val="a9"/>
        <w:spacing w:line="0" w:lineRule="atLeast"/>
        <w:ind w:left="0" w:firstLine="709"/>
        <w:jc w:val="both"/>
      </w:pPr>
      <w:r w:rsidRPr="007F02E5">
        <w:t>При получении среднего общего образования цель формирования антикоррупционного мировоззрения предполагает решение следующих основных задач.</w:t>
      </w:r>
    </w:p>
    <w:p w:rsidR="008D124E" w:rsidRPr="007F02E5" w:rsidRDefault="008D124E" w:rsidP="00044FBA">
      <w:pPr>
        <w:pStyle w:val="aa"/>
        <w:tabs>
          <w:tab w:val="left" w:pos="0"/>
        </w:tabs>
        <w:spacing w:line="0" w:lineRule="atLeast"/>
        <w:ind w:firstLine="567"/>
        <w:rPr>
          <w:rFonts w:ascii="Times New Roman" w:hAnsi="Times New Roman"/>
          <w:b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В области формирования</w:t>
      </w:r>
      <w:r w:rsidRPr="007F02E5">
        <w:rPr>
          <w:rFonts w:ascii="Times New Roman" w:hAnsi="Times New Roman"/>
          <w:b/>
          <w:sz w:val="24"/>
          <w:szCs w:val="24"/>
        </w:rPr>
        <w:t xml:space="preserve"> личностной культуры: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521"/>
      </w:tblGrid>
      <w:tr w:rsidR="008D124E" w:rsidRPr="007F02E5" w:rsidTr="001B6EE7">
        <w:trPr>
          <w:trHeight w:val="809"/>
        </w:trPr>
        <w:tc>
          <w:tcPr>
            <w:tcW w:w="3085" w:type="dxa"/>
            <w:shd w:val="clear" w:color="auto" w:fill="auto"/>
            <w:vAlign w:val="center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center"/>
              <w:rPr>
                <w:b/>
              </w:rPr>
            </w:pPr>
            <w:r w:rsidRPr="007F02E5">
              <w:rPr>
                <w:b/>
              </w:rPr>
              <w:t>Задача программы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center"/>
              <w:rPr>
                <w:b/>
              </w:rPr>
            </w:pPr>
            <w:r w:rsidRPr="007F02E5">
              <w:rPr>
                <w:b/>
              </w:rPr>
              <w:t>Значение для формирования антикоррупционного мировоззрения</w:t>
            </w:r>
          </w:p>
        </w:tc>
      </w:tr>
      <w:tr w:rsidR="008D124E" w:rsidRPr="007F02E5" w:rsidTr="001B6EE7">
        <w:tc>
          <w:tcPr>
            <w:tcW w:w="3085" w:type="dxa"/>
            <w:shd w:val="clear" w:color="auto" w:fill="auto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</w:pPr>
            <w:r w:rsidRPr="007F02E5">
              <w:t>Формирование основ нравственного самосознания личности</w:t>
            </w:r>
          </w:p>
        </w:tc>
        <w:tc>
          <w:tcPr>
            <w:tcW w:w="6521" w:type="dxa"/>
            <w:shd w:val="clear" w:color="auto" w:fill="auto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- закрепление внутренних этических критериев выбора модели правомерного поведения;</w:t>
            </w:r>
          </w:p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- развитие механизмов нравственного самоконтроля;</w:t>
            </w:r>
          </w:p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- закрепление привычки активного реагирования в отношении опасных для общества коррупционных проявлений.</w:t>
            </w:r>
          </w:p>
        </w:tc>
      </w:tr>
      <w:tr w:rsidR="008D124E" w:rsidRPr="007F02E5" w:rsidTr="001B6EE7">
        <w:tc>
          <w:tcPr>
            <w:tcW w:w="3085" w:type="dxa"/>
            <w:shd w:val="clear" w:color="auto" w:fill="auto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Формирование представлений о соотношении личного и общественного блага</w:t>
            </w:r>
          </w:p>
        </w:tc>
        <w:tc>
          <w:tcPr>
            <w:tcW w:w="6521" w:type="dxa"/>
            <w:shd w:val="clear" w:color="auto" w:fill="auto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- использование традиционных представлений о категориях морали и нравственности для закрепления убежденности в необходимости следования интересам общества при удовлетворении личных потребностей.</w:t>
            </w:r>
          </w:p>
        </w:tc>
      </w:tr>
      <w:tr w:rsidR="008D124E" w:rsidRPr="007F02E5" w:rsidTr="001B6EE7">
        <w:tc>
          <w:tcPr>
            <w:tcW w:w="3085" w:type="dxa"/>
            <w:shd w:val="clear" w:color="auto" w:fill="auto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Развитие способности к самостоятельным поступкам и действиям</w:t>
            </w:r>
          </w:p>
        </w:tc>
        <w:tc>
          <w:tcPr>
            <w:tcW w:w="6521" w:type="dxa"/>
            <w:shd w:val="clear" w:color="auto" w:fill="auto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- формирование представлений о неизбежности наступления ответственности за нарушение моральных и правовых норм;</w:t>
            </w:r>
          </w:p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- признание персональной ответственности за совершение противоправного деяния.</w:t>
            </w:r>
          </w:p>
        </w:tc>
      </w:tr>
    </w:tbl>
    <w:p w:rsidR="008D124E" w:rsidRPr="007F02E5" w:rsidRDefault="008D124E" w:rsidP="00044FBA">
      <w:pPr>
        <w:spacing w:after="0" w:line="0" w:lineRule="atLeast"/>
        <w:rPr>
          <w:rFonts w:ascii="Times New Roman" w:hAnsi="Times New Roman"/>
          <w:sz w:val="24"/>
          <w:szCs w:val="24"/>
          <w:lang w:eastAsia="ar-SA"/>
        </w:rPr>
      </w:pPr>
    </w:p>
    <w:p w:rsidR="008D124E" w:rsidRPr="007F02E5" w:rsidRDefault="008D124E" w:rsidP="00044FBA">
      <w:pPr>
        <w:pStyle w:val="aa"/>
        <w:tabs>
          <w:tab w:val="left" w:pos="0"/>
        </w:tabs>
        <w:spacing w:line="0" w:lineRule="atLeast"/>
        <w:ind w:firstLine="567"/>
        <w:rPr>
          <w:rFonts w:ascii="Times New Roman" w:hAnsi="Times New Roman"/>
          <w:b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В области формирования</w:t>
      </w:r>
      <w:r w:rsidRPr="007F02E5">
        <w:rPr>
          <w:rFonts w:ascii="Times New Roman" w:hAnsi="Times New Roman"/>
          <w:b/>
          <w:sz w:val="24"/>
          <w:szCs w:val="24"/>
        </w:rPr>
        <w:t xml:space="preserve"> социальной культуры: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521"/>
      </w:tblGrid>
      <w:tr w:rsidR="008D124E" w:rsidRPr="007F02E5" w:rsidTr="001B6EE7">
        <w:tc>
          <w:tcPr>
            <w:tcW w:w="3085" w:type="dxa"/>
            <w:shd w:val="clear" w:color="auto" w:fill="auto"/>
            <w:vAlign w:val="center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center"/>
              <w:rPr>
                <w:b/>
              </w:rPr>
            </w:pPr>
            <w:r w:rsidRPr="007F02E5">
              <w:rPr>
                <w:b/>
              </w:rPr>
              <w:t>Задача программы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center"/>
              <w:rPr>
                <w:b/>
              </w:rPr>
            </w:pPr>
            <w:r w:rsidRPr="007F02E5">
              <w:rPr>
                <w:b/>
              </w:rPr>
              <w:t>Значение для формирования антикоррупционного мировоззрения</w:t>
            </w:r>
          </w:p>
        </w:tc>
      </w:tr>
      <w:tr w:rsidR="008D124E" w:rsidRPr="007F02E5" w:rsidTr="001B6EE7">
        <w:tc>
          <w:tcPr>
            <w:tcW w:w="3085" w:type="dxa"/>
            <w:shd w:val="clear" w:color="auto" w:fill="auto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</w:pPr>
            <w:r w:rsidRPr="007F02E5">
              <w:t>Развитие патриотизма и гражданской солидарности</w:t>
            </w:r>
          </w:p>
        </w:tc>
        <w:tc>
          <w:tcPr>
            <w:tcW w:w="6521" w:type="dxa"/>
            <w:shd w:val="clear" w:color="auto" w:fill="auto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- осознание личного вклада в развитие общества и государства;</w:t>
            </w:r>
          </w:p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- идентификация личности в качестве гражданина – субъекта прав и обязанностей;</w:t>
            </w:r>
          </w:p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- признание значимых общественных ценностей (жизнь, свободное развитие человека, защищенность интересов граждан, общественная безопасность и правопорядок) в качестве личных жизненных ориентиров.</w:t>
            </w:r>
          </w:p>
        </w:tc>
      </w:tr>
      <w:tr w:rsidR="008D124E" w:rsidRPr="007F02E5" w:rsidTr="001B6EE7">
        <w:tc>
          <w:tcPr>
            <w:tcW w:w="3085" w:type="dxa"/>
            <w:shd w:val="clear" w:color="auto" w:fill="auto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</w:pPr>
            <w:r w:rsidRPr="007F02E5">
              <w:t>Усвоение гуманистических и демократических ценностей</w:t>
            </w:r>
          </w:p>
        </w:tc>
        <w:tc>
          <w:tcPr>
            <w:tcW w:w="6521" w:type="dxa"/>
            <w:shd w:val="clear" w:color="auto" w:fill="auto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- развитие нетерпимого отношения к противоправному поведению, несущему вред общественным отношениям;</w:t>
            </w:r>
          </w:p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- понимание значимости защиты общественных интересов, недопустимости разрушения институтов государства и гражданского общества;</w:t>
            </w:r>
          </w:p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- идентификация в качестве части многонационального народа Российской Федерации.</w:t>
            </w:r>
          </w:p>
        </w:tc>
      </w:tr>
    </w:tbl>
    <w:p w:rsidR="008D124E" w:rsidRPr="007F02E5" w:rsidRDefault="008D124E" w:rsidP="00044FBA">
      <w:pPr>
        <w:pStyle w:val="aa"/>
        <w:tabs>
          <w:tab w:val="left" w:pos="0"/>
        </w:tabs>
        <w:spacing w:line="0" w:lineRule="atLeast"/>
        <w:ind w:firstLine="567"/>
        <w:rPr>
          <w:rFonts w:ascii="Times New Roman" w:hAnsi="Times New Roman"/>
          <w:sz w:val="24"/>
          <w:szCs w:val="24"/>
        </w:rPr>
      </w:pPr>
    </w:p>
    <w:p w:rsidR="008D124E" w:rsidRPr="007F02E5" w:rsidRDefault="008D124E" w:rsidP="00044FBA">
      <w:pPr>
        <w:spacing w:after="0" w:line="0" w:lineRule="atLeast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7F02E5">
        <w:rPr>
          <w:rFonts w:ascii="Times New Roman" w:hAnsi="Times New Roman"/>
          <w:sz w:val="24"/>
          <w:szCs w:val="24"/>
          <w:lang w:eastAsia="ar-SA"/>
        </w:rPr>
        <w:t xml:space="preserve">Воспитание и социализация обучающихся на ступени основного общего и среднего (полного) образования осуществляется в рамках целого ряда направлений, обеспечивающих в своем единстве духовно-нравственное развитие личности активного и </w:t>
      </w:r>
      <w:r w:rsidRPr="007F02E5">
        <w:rPr>
          <w:rFonts w:ascii="Times New Roman" w:hAnsi="Times New Roman"/>
          <w:sz w:val="24"/>
          <w:szCs w:val="24"/>
          <w:lang w:eastAsia="ar-SA"/>
        </w:rPr>
        <w:lastRenderedPageBreak/>
        <w:t xml:space="preserve">ответственного гражданина. </w:t>
      </w:r>
      <w:r w:rsidRPr="007F02E5">
        <w:rPr>
          <w:rFonts w:ascii="Times New Roman" w:hAnsi="Times New Roman"/>
          <w:b/>
          <w:sz w:val="24"/>
          <w:szCs w:val="24"/>
          <w:lang w:eastAsia="ar-SA"/>
        </w:rPr>
        <w:t>Формирование нетерпимого отношения к коррупции, развитие антикоррупционного мировоззрения</w:t>
      </w:r>
      <w:r w:rsidRPr="007F02E5">
        <w:rPr>
          <w:rFonts w:ascii="Times New Roman" w:hAnsi="Times New Roman"/>
          <w:sz w:val="24"/>
          <w:szCs w:val="24"/>
          <w:lang w:eastAsia="ar-SA"/>
        </w:rPr>
        <w:t xml:space="preserve"> является самостоятельным комплексным направлением воспитательной работы, в отношении которого в программе воспитания и социализации </w:t>
      </w:r>
      <w:proofErr w:type="gramStart"/>
      <w:r w:rsidRPr="007F02E5">
        <w:rPr>
          <w:rFonts w:ascii="Times New Roman" w:hAnsi="Times New Roman"/>
          <w:sz w:val="24"/>
          <w:szCs w:val="24"/>
          <w:lang w:eastAsia="ar-SA"/>
        </w:rPr>
        <w:t>обучающихся</w:t>
      </w:r>
      <w:proofErr w:type="gramEnd"/>
      <w:r w:rsidRPr="007F02E5">
        <w:rPr>
          <w:rFonts w:ascii="Times New Roman" w:hAnsi="Times New Roman"/>
          <w:sz w:val="24"/>
          <w:szCs w:val="24"/>
          <w:lang w:eastAsia="ar-SA"/>
        </w:rPr>
        <w:t xml:space="preserve"> определяются: воспитательные задачи, ключевые мероприятия, планируемые результаты, формы совместной деятельности семьи и школы.</w:t>
      </w:r>
    </w:p>
    <w:p w:rsidR="008D124E" w:rsidRPr="007F02E5" w:rsidRDefault="008D124E" w:rsidP="00044FBA">
      <w:pPr>
        <w:spacing w:after="0" w:line="0" w:lineRule="atLeast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4"/>
        <w:gridCol w:w="6786"/>
      </w:tblGrid>
      <w:tr w:rsidR="008D124E" w:rsidRPr="007F02E5" w:rsidTr="006E2533">
        <w:tc>
          <w:tcPr>
            <w:tcW w:w="2943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Воспитательные задачи</w:t>
            </w:r>
          </w:p>
        </w:tc>
        <w:tc>
          <w:tcPr>
            <w:tcW w:w="7655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формирование навыков совместного поддержания порядка в коллективе;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формирование навыков эффективного правомерного решения типовых ситуаций бытового характера;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усвоение знаний о вреде коррупционных проявлений для личности, общества и государства;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развитие общественной активности, направленной на предотвращение и пресечение коррупционного поведения;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усвоение основных знаний о правах и обязанностях человека и гражданина;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формирование развитого бытового правосознания, создание условий для повышения уровня правовой культуры;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развитие стремления к поиску правомерных форм взаимодействия с гражданами, структурами гражданского общества и органами государственной власти в рамках типовых ситуаций;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формирование духовно-нравственных ориентиров, исключающих возможность коррупционного поведения;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усвоение базовых знаний о мерах юридической ответственности, предусмотренных за совершение коррупционных правонарушений, и о неотвратимости наказания;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развитие чувства нравственной ответственности за совершение коррупционных действий, наносящих ущерб общественным отношениям;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усвоение знаний о безусловной общественной опасности коррупционных представлений, развенчание ложных стереотипов о «пользе» коррупции;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формирование позитивного образа сотрудника правоохранительных органов.</w:t>
            </w:r>
          </w:p>
        </w:tc>
      </w:tr>
      <w:tr w:rsidR="008D124E" w:rsidRPr="007F02E5" w:rsidTr="006E2533">
        <w:tc>
          <w:tcPr>
            <w:tcW w:w="2943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Ключевые мероприятия</w:t>
            </w:r>
          </w:p>
        </w:tc>
        <w:tc>
          <w:tcPr>
            <w:tcW w:w="7655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выполнение творческих заданий по дисциплинам;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проведение тематического классного часа;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посещение с экскурсией органов государственной власти и местного самоуправления;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сюжетно-ролевые творческие мероприятия;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оформление наглядных пособий, презентаций, плакатов, стендов и т.п.;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- проведение бесед с представителями </w:t>
            </w:r>
            <w:proofErr w:type="spellStart"/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правохранительных</w:t>
            </w:r>
            <w:proofErr w:type="spellEnd"/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органов, юридического сообщества, депутатами представительных органов государственной власти и местного самоуправления;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проведение тематических конкурсов;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- проведение тематических бесед с </w:t>
            </w:r>
            <w:proofErr w:type="gramStart"/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обучающимися</w:t>
            </w:r>
            <w:proofErr w:type="gramEnd"/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(«что такое коррупция?», «какой вред наносит коррупция?» и т.п.;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обсуждение публикаций в средствах массовой информации, связанных с противодействием коррупции;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lastRenderedPageBreak/>
              <w:t>- организация мероприятий, приуроченных к памятным датам России (День российского парламентаризма, День конституции), праздничным дням (День России) и иным соответствующим датам (День сотрудника органов внутренних дел Российской Федерации, День юриста и пр.).</w:t>
            </w:r>
          </w:p>
        </w:tc>
      </w:tr>
      <w:tr w:rsidR="008D124E" w:rsidRPr="007F02E5" w:rsidTr="006E2533">
        <w:tc>
          <w:tcPr>
            <w:tcW w:w="2943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lastRenderedPageBreak/>
              <w:t>Планируемый образовательный результат</w:t>
            </w:r>
          </w:p>
        </w:tc>
        <w:tc>
          <w:tcPr>
            <w:tcW w:w="7655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нетерпимое отношение к проявлениям коррупционного поведения и их последствиям;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умение вести дискуссию об общественной опасности коррупционного поведения;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знания основных принципов антикоррупционной политики государства, формирование позитивного отношения к антикоррупционным мероприятиям;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знание типовых ситуаций взаимодействия с органами государственной власти, содержащих в себе предпосылки для коррупционных проявлений;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умение применять алгоритмы правомерного разрешения конфликтов интересов, возникающих в рамках взаимодействия с представителями органов государственной власти;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заинтересованность в участии в мероприятиях, направленных на борьбу с коррупцией.</w:t>
            </w:r>
          </w:p>
        </w:tc>
      </w:tr>
      <w:tr w:rsidR="008D124E" w:rsidRPr="007F02E5" w:rsidTr="006E2533">
        <w:tc>
          <w:tcPr>
            <w:tcW w:w="2943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Совместная деятельность семьи и школы</w:t>
            </w:r>
          </w:p>
        </w:tc>
        <w:tc>
          <w:tcPr>
            <w:tcW w:w="7655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тематические родительские собрания;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оформление информационных стендов;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индивидуальные консультации и беседы;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проведение опросов, иных форм социологических исследований.</w:t>
            </w:r>
          </w:p>
        </w:tc>
      </w:tr>
    </w:tbl>
    <w:p w:rsidR="008D124E" w:rsidRPr="007F02E5" w:rsidRDefault="008D124E" w:rsidP="00044FBA">
      <w:pPr>
        <w:spacing w:after="0" w:line="0" w:lineRule="atLeast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8D124E" w:rsidRPr="007F02E5" w:rsidRDefault="008D124E" w:rsidP="00044FBA">
      <w:pPr>
        <w:pStyle w:val="a9"/>
        <w:spacing w:line="0" w:lineRule="atLeast"/>
        <w:ind w:left="0" w:firstLine="567"/>
        <w:jc w:val="both"/>
      </w:pPr>
      <w:r w:rsidRPr="007F02E5">
        <w:t xml:space="preserve">Направление воспитательной работы по развитию антикоррупционного мировоззрения предполагает использование следующих </w:t>
      </w:r>
      <w:r w:rsidRPr="007F02E5">
        <w:rPr>
          <w:b/>
        </w:rPr>
        <w:t>видов деятельности и форм занятий</w:t>
      </w:r>
      <w:r w:rsidR="00DE14DE">
        <w:rPr>
          <w:b/>
        </w:rPr>
        <w:t xml:space="preserve"> </w:t>
      </w:r>
      <w:proofErr w:type="gramStart"/>
      <w:r w:rsidRPr="007F02E5">
        <w:t>с</w:t>
      </w:r>
      <w:proofErr w:type="gramEnd"/>
      <w:r w:rsidRPr="007F02E5">
        <w:t xml:space="preserve"> обучающимися:</w:t>
      </w:r>
    </w:p>
    <w:p w:rsidR="008D124E" w:rsidRPr="007F02E5" w:rsidRDefault="008D124E" w:rsidP="00044FBA">
      <w:pPr>
        <w:pStyle w:val="a9"/>
        <w:spacing w:line="0" w:lineRule="atLeast"/>
        <w:ind w:left="0" w:firstLine="567"/>
        <w:jc w:val="both"/>
      </w:pPr>
      <w:r w:rsidRPr="007F02E5">
        <w:t>- изучение Конституции Российской Федерации (основы конституционного строя, основы правового статуса личности);</w:t>
      </w:r>
    </w:p>
    <w:p w:rsidR="008D124E" w:rsidRPr="007F02E5" w:rsidRDefault="008D124E" w:rsidP="00044FBA">
      <w:pPr>
        <w:pStyle w:val="a9"/>
        <w:spacing w:line="0" w:lineRule="atLeast"/>
        <w:ind w:left="0" w:firstLine="567"/>
        <w:jc w:val="both"/>
      </w:pPr>
      <w:r w:rsidRPr="007F02E5">
        <w:t>- ознакомление с примерами противодействия коррупционному поведению (в процессе бесед, экскурсий, просмотра кинофильмов и видеоматериалов, путешествий по историческим и памятным местам, сюжетно-ролевых игр социального и исторического содержания, изучения учебных дисциплин);</w:t>
      </w:r>
    </w:p>
    <w:p w:rsidR="008D124E" w:rsidRPr="007F02E5" w:rsidRDefault="008D124E" w:rsidP="00044FBA">
      <w:pPr>
        <w:pStyle w:val="a9"/>
        <w:spacing w:line="0" w:lineRule="atLeast"/>
        <w:ind w:left="0" w:firstLine="567"/>
        <w:jc w:val="both"/>
      </w:pPr>
      <w:r w:rsidRPr="007F02E5">
        <w:t>- участие во встречах с выпускниками школы;</w:t>
      </w:r>
    </w:p>
    <w:p w:rsidR="008D124E" w:rsidRPr="007F02E5" w:rsidRDefault="008D124E" w:rsidP="00044FBA">
      <w:pPr>
        <w:pStyle w:val="a9"/>
        <w:spacing w:line="0" w:lineRule="atLeast"/>
        <w:ind w:left="0" w:firstLine="567"/>
        <w:jc w:val="both"/>
      </w:pPr>
      <w:r w:rsidRPr="007F02E5">
        <w:t>- организация и проведение ролевых творческих мероприятий (игр), направленных на развитие навыков правомерного поведения в типовых ситуациях);</w:t>
      </w:r>
    </w:p>
    <w:p w:rsidR="008D124E" w:rsidRPr="007F02E5" w:rsidRDefault="008D124E" w:rsidP="00044FBA">
      <w:pPr>
        <w:pStyle w:val="a9"/>
        <w:spacing w:line="0" w:lineRule="atLeast"/>
        <w:ind w:left="0" w:firstLine="567"/>
        <w:jc w:val="both"/>
      </w:pPr>
      <w:r w:rsidRPr="007F02E5">
        <w:t>- проведение учебно-воспитательных мероприятий с участием представителей общественных организаций, органов государственной власти и местного самоуправления.</w:t>
      </w:r>
    </w:p>
    <w:p w:rsidR="008D124E" w:rsidRPr="007F02E5" w:rsidRDefault="008D124E" w:rsidP="00044FBA">
      <w:pPr>
        <w:pStyle w:val="a9"/>
        <w:spacing w:line="0" w:lineRule="atLeast"/>
        <w:ind w:left="0" w:firstLine="567"/>
        <w:jc w:val="both"/>
      </w:pPr>
      <w:r w:rsidRPr="007F02E5">
        <w:t>Формирование антикоррупционного мировоззрения осуществляется на различных этапах социализации обучающихся.</w:t>
      </w:r>
    </w:p>
    <w:p w:rsidR="008D124E" w:rsidRPr="007F02E5" w:rsidRDefault="008D124E" w:rsidP="00044FBA">
      <w:pPr>
        <w:pStyle w:val="a9"/>
        <w:spacing w:line="0" w:lineRule="atLeast"/>
        <w:ind w:left="0" w:firstLine="567"/>
        <w:jc w:val="both"/>
      </w:pPr>
      <w:r w:rsidRPr="007F02E5">
        <w:t xml:space="preserve">В рамках </w:t>
      </w:r>
      <w:r w:rsidRPr="007F02E5">
        <w:rPr>
          <w:b/>
        </w:rPr>
        <w:t>организационно-административного</w:t>
      </w:r>
      <w:r w:rsidRPr="007F02E5">
        <w:t xml:space="preserve"> этапа осуществляется информационная поддержка реализации антикоррупционных инициатив в сфере деятельности образовательной организации, формирование в профессиональной среде образцов антикоррупционного сознания и поведения, оформление партнерских отношений с юридическими клиниками образовательных организаций высшего образования, привлечение к проведению учебных и воспитательных мероприятий представителей правоохранительных органов, общественных объединений и т.п.</w:t>
      </w:r>
    </w:p>
    <w:p w:rsidR="008D124E" w:rsidRPr="007F02E5" w:rsidRDefault="008D124E" w:rsidP="00044FBA">
      <w:pPr>
        <w:pStyle w:val="a9"/>
        <w:spacing w:line="0" w:lineRule="atLeast"/>
        <w:ind w:left="0" w:firstLine="567"/>
        <w:jc w:val="both"/>
      </w:pPr>
      <w:r w:rsidRPr="007F02E5">
        <w:t xml:space="preserve">В рамках </w:t>
      </w:r>
      <w:r w:rsidRPr="007F02E5">
        <w:rPr>
          <w:b/>
        </w:rPr>
        <w:t>организационно-педагогического</w:t>
      </w:r>
      <w:r w:rsidRPr="007F02E5">
        <w:t xml:space="preserve"> этапа осуществляется создание условий для практической социальной активности учащихся, направленной на формирование антикоррупционного мировоззрения. Обеспечивается возможность </w:t>
      </w:r>
      <w:r w:rsidRPr="007F02E5">
        <w:lastRenderedPageBreak/>
        <w:t xml:space="preserve">становления обучающихся в качестве субъектов различных видов общественных отношений, обеспечивающих взаимодействие со структурами гражданского общества (общественные объединения, общественные фонды, общественные движения), органами государственной власти, организациями профессионального и научного сообщества. </w:t>
      </w:r>
    </w:p>
    <w:p w:rsidR="008D124E" w:rsidRPr="007F02E5" w:rsidRDefault="008D124E" w:rsidP="00044FBA">
      <w:pPr>
        <w:pStyle w:val="a9"/>
        <w:spacing w:line="0" w:lineRule="atLeast"/>
        <w:ind w:left="0" w:firstLine="567"/>
        <w:jc w:val="both"/>
      </w:pPr>
      <w:proofErr w:type="gramStart"/>
      <w:r w:rsidRPr="007F02E5">
        <w:t xml:space="preserve">В процессе </w:t>
      </w:r>
      <w:r w:rsidRPr="007F02E5">
        <w:rPr>
          <w:b/>
        </w:rPr>
        <w:t>социализации обучающихся</w:t>
      </w:r>
      <w:r w:rsidRPr="007F02E5">
        <w:t xml:space="preserve"> осуществляется формирование активной позиции по конкретным вопросам и проблемам противодействия коррупции, формирование корректной модели поведения обучающегося при взаимодействии с гражданами, организациями и государственными структурами, умения решать основные задачи и достигать необходимых целей в рамках концепции правомерного поведения, осознание обучающимся мотивов правомерного поведения, овладение методикой корректировки собственного поведения (самокритика, самоанализ). </w:t>
      </w:r>
      <w:proofErr w:type="gramEnd"/>
    </w:p>
    <w:p w:rsidR="00BC7A9F" w:rsidRDefault="00BC7A9F" w:rsidP="006E2533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:rsidR="00BC7A9F" w:rsidRDefault="00BC7A9F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852B66" w:rsidRDefault="00852B66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7F02E5">
        <w:rPr>
          <w:rFonts w:ascii="Times New Roman" w:hAnsi="Times New Roman"/>
          <w:b/>
          <w:sz w:val="24"/>
          <w:szCs w:val="24"/>
        </w:rPr>
        <w:t>Заключение</w:t>
      </w:r>
    </w:p>
    <w:p w:rsidR="00646629" w:rsidRPr="007F02E5" w:rsidRDefault="00646629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852B66" w:rsidRPr="007F02E5" w:rsidRDefault="00044FBA" w:rsidP="00701965">
      <w:pPr>
        <w:pStyle w:val="a6"/>
        <w:spacing w:line="0" w:lineRule="atLeast"/>
        <w:ind w:firstLine="708"/>
        <w:jc w:val="both"/>
        <w:rPr>
          <w:sz w:val="24"/>
        </w:rPr>
      </w:pPr>
      <w:r w:rsidRPr="007F02E5">
        <w:rPr>
          <w:rStyle w:val="a8"/>
          <w:b w:val="0"/>
          <w:sz w:val="24"/>
        </w:rPr>
        <w:t xml:space="preserve">Программа по воспитанию антикоррупционного мировоззрения   </w:t>
      </w:r>
      <w:r w:rsidRPr="007F02E5">
        <w:rPr>
          <w:sz w:val="24"/>
        </w:rPr>
        <w:t>служит</w:t>
      </w:r>
      <w:r w:rsidR="00852B66" w:rsidRPr="007F02E5">
        <w:rPr>
          <w:sz w:val="24"/>
        </w:rPr>
        <w:t xml:space="preserve"> для создания системы воспитательной работы в</w:t>
      </w:r>
      <w:r w:rsidR="009D3B1A">
        <w:rPr>
          <w:sz w:val="24"/>
        </w:rPr>
        <w:t xml:space="preserve"> </w:t>
      </w:r>
      <w:r w:rsidR="000B4474">
        <w:rPr>
          <w:rStyle w:val="a8"/>
          <w:b w:val="0"/>
          <w:sz w:val="24"/>
        </w:rPr>
        <w:t>М</w:t>
      </w:r>
      <w:r w:rsidR="009D3B1A">
        <w:rPr>
          <w:rStyle w:val="a8"/>
          <w:b w:val="0"/>
          <w:sz w:val="24"/>
        </w:rPr>
        <w:t>К</w:t>
      </w:r>
      <w:r w:rsidR="000B4474">
        <w:rPr>
          <w:rStyle w:val="a8"/>
          <w:b w:val="0"/>
          <w:sz w:val="24"/>
        </w:rPr>
        <w:t xml:space="preserve">ОУ </w:t>
      </w:r>
      <w:r w:rsidR="001D660B">
        <w:rPr>
          <w:rStyle w:val="a8"/>
          <w:b w:val="0"/>
          <w:sz w:val="24"/>
        </w:rPr>
        <w:t>«Огузер</w:t>
      </w:r>
      <w:r w:rsidR="009D3B1A">
        <w:rPr>
          <w:rStyle w:val="a8"/>
          <w:b w:val="0"/>
          <w:sz w:val="24"/>
        </w:rPr>
        <w:t>ская СОШ»</w:t>
      </w:r>
      <w:r w:rsidR="00852B66" w:rsidRPr="007F02E5">
        <w:rPr>
          <w:sz w:val="24"/>
        </w:rPr>
        <w:t>. Мировоззрение – это система обобщенных взглядов на мир и место человека в нем, на отношение людей к окружающей их действительности и самим себе, а также обусловленные этими взглядами их убеждения, идеалы, принципы познания и деятельности. Система антикоррупционных идей, взглядов, принципов, в которых отражается негативное отношение личности, социальных групп и всего общества к коррупционной деятельности, должна органично дополнить мировоззренческую картину подрастающего поколения.</w:t>
      </w:r>
    </w:p>
    <w:p w:rsidR="00701965" w:rsidRDefault="00852B66" w:rsidP="005B7FE2">
      <w:pPr>
        <w:spacing w:after="0" w:line="0" w:lineRule="atLeast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7F02E5">
        <w:rPr>
          <w:rFonts w:ascii="Times New Roman" w:hAnsi="Times New Roman"/>
          <w:sz w:val="24"/>
          <w:szCs w:val="24"/>
        </w:rPr>
        <w:t>Разработка и реализация комплекса мер по повышению уровня внутренней культуры личности и укреплению морально-этических принципов человека, особенно детей и молодежи; воспитание неприятия молодым поколением коррупции как явления, абсолютно несовместимого с ценностями современного правового государства, формирование особой, крайне неблагоприятной для коррупционной системы психологической среды в обществе поставлены в разряд важнейши</w:t>
      </w:r>
      <w:r w:rsidR="006E2533">
        <w:rPr>
          <w:rFonts w:ascii="Times New Roman" w:hAnsi="Times New Roman"/>
          <w:sz w:val="24"/>
          <w:szCs w:val="24"/>
        </w:rPr>
        <w:t>х направлений деятельности лицея</w:t>
      </w:r>
      <w:bookmarkStart w:id="2" w:name="_Toc248643101"/>
      <w:r w:rsidR="005B7FE2">
        <w:rPr>
          <w:rFonts w:ascii="Times New Roman" w:hAnsi="Times New Roman"/>
          <w:sz w:val="24"/>
          <w:szCs w:val="24"/>
        </w:rPr>
        <w:t>.</w:t>
      </w:r>
      <w:proofErr w:type="gramEnd"/>
    </w:p>
    <w:p w:rsidR="00DE36D8" w:rsidRPr="00DE36D8" w:rsidRDefault="00DE36D8" w:rsidP="00DE36D8"/>
    <w:bookmarkEnd w:id="2"/>
    <w:p w:rsidR="00BC7A9F" w:rsidRDefault="00BC7A9F" w:rsidP="007F5504">
      <w:pPr>
        <w:suppressAutoHyphens/>
        <w:spacing w:after="0" w:line="0" w:lineRule="atLeast"/>
        <w:ind w:right="6" w:firstLine="284"/>
        <w:jc w:val="right"/>
        <w:rPr>
          <w:rFonts w:ascii="Times New Roman" w:hAnsi="Times New Roman"/>
          <w:sz w:val="24"/>
          <w:szCs w:val="24"/>
        </w:rPr>
      </w:pPr>
    </w:p>
    <w:p w:rsidR="00646629" w:rsidRDefault="00646629" w:rsidP="007F5504">
      <w:pPr>
        <w:suppressAutoHyphens/>
        <w:spacing w:after="0" w:line="0" w:lineRule="atLeast"/>
        <w:ind w:right="6" w:firstLine="284"/>
        <w:jc w:val="right"/>
        <w:rPr>
          <w:rFonts w:ascii="Times New Roman" w:hAnsi="Times New Roman"/>
          <w:sz w:val="24"/>
          <w:szCs w:val="24"/>
        </w:rPr>
      </w:pPr>
    </w:p>
    <w:p w:rsidR="00646629" w:rsidRDefault="00646629" w:rsidP="007F5504">
      <w:pPr>
        <w:suppressAutoHyphens/>
        <w:spacing w:after="0" w:line="0" w:lineRule="atLeast"/>
        <w:ind w:right="6" w:firstLine="284"/>
        <w:jc w:val="right"/>
        <w:rPr>
          <w:rFonts w:ascii="Times New Roman" w:hAnsi="Times New Roman"/>
          <w:sz w:val="24"/>
          <w:szCs w:val="24"/>
        </w:rPr>
      </w:pPr>
    </w:p>
    <w:p w:rsidR="00646629" w:rsidRDefault="00646629" w:rsidP="007F5504">
      <w:pPr>
        <w:suppressAutoHyphens/>
        <w:spacing w:after="0" w:line="0" w:lineRule="atLeast"/>
        <w:ind w:right="6" w:firstLine="284"/>
        <w:jc w:val="right"/>
        <w:rPr>
          <w:rFonts w:ascii="Times New Roman" w:hAnsi="Times New Roman"/>
          <w:sz w:val="24"/>
          <w:szCs w:val="24"/>
        </w:rPr>
      </w:pPr>
    </w:p>
    <w:p w:rsidR="00646629" w:rsidRDefault="00646629" w:rsidP="007F5504">
      <w:pPr>
        <w:suppressAutoHyphens/>
        <w:spacing w:after="0" w:line="0" w:lineRule="atLeast"/>
        <w:ind w:right="6" w:firstLine="284"/>
        <w:jc w:val="right"/>
        <w:rPr>
          <w:rFonts w:ascii="Times New Roman" w:hAnsi="Times New Roman"/>
          <w:sz w:val="24"/>
          <w:szCs w:val="24"/>
        </w:rPr>
      </w:pPr>
    </w:p>
    <w:p w:rsidR="00646629" w:rsidRDefault="00646629" w:rsidP="007F5504">
      <w:pPr>
        <w:suppressAutoHyphens/>
        <w:spacing w:after="0" w:line="0" w:lineRule="atLeast"/>
        <w:ind w:right="6" w:firstLine="284"/>
        <w:jc w:val="right"/>
        <w:rPr>
          <w:rFonts w:ascii="Times New Roman" w:hAnsi="Times New Roman"/>
          <w:sz w:val="24"/>
          <w:szCs w:val="24"/>
        </w:rPr>
      </w:pPr>
    </w:p>
    <w:p w:rsidR="00646629" w:rsidRDefault="00646629" w:rsidP="007F5504">
      <w:pPr>
        <w:suppressAutoHyphens/>
        <w:spacing w:after="0" w:line="0" w:lineRule="atLeast"/>
        <w:ind w:right="6" w:firstLine="284"/>
        <w:jc w:val="right"/>
        <w:rPr>
          <w:rFonts w:ascii="Times New Roman" w:hAnsi="Times New Roman"/>
          <w:sz w:val="24"/>
          <w:szCs w:val="24"/>
        </w:rPr>
      </w:pPr>
    </w:p>
    <w:p w:rsidR="00BC7A9F" w:rsidRDefault="00BC7A9F" w:rsidP="005B7FE2">
      <w:pPr>
        <w:suppressAutoHyphens/>
        <w:spacing w:after="0" w:line="0" w:lineRule="atLeast"/>
        <w:ind w:right="6"/>
        <w:rPr>
          <w:rFonts w:ascii="Times New Roman" w:hAnsi="Times New Roman"/>
          <w:sz w:val="24"/>
          <w:szCs w:val="24"/>
        </w:rPr>
      </w:pPr>
    </w:p>
    <w:p w:rsidR="005B7FE2" w:rsidRDefault="005B7FE2" w:rsidP="005B7FE2">
      <w:pPr>
        <w:suppressAutoHyphens/>
        <w:spacing w:after="0" w:line="0" w:lineRule="atLeast"/>
        <w:ind w:right="6"/>
        <w:rPr>
          <w:rFonts w:ascii="Times New Roman" w:hAnsi="Times New Roman"/>
          <w:sz w:val="24"/>
          <w:szCs w:val="24"/>
        </w:rPr>
      </w:pPr>
    </w:p>
    <w:p w:rsidR="009B53C8" w:rsidRDefault="009B53C8" w:rsidP="005B7FE2">
      <w:pPr>
        <w:suppressAutoHyphens/>
        <w:spacing w:after="0" w:line="0" w:lineRule="atLeast"/>
        <w:ind w:right="6"/>
        <w:rPr>
          <w:rFonts w:ascii="Times New Roman" w:hAnsi="Times New Roman"/>
          <w:sz w:val="24"/>
          <w:szCs w:val="24"/>
        </w:rPr>
      </w:pPr>
    </w:p>
    <w:p w:rsidR="009B53C8" w:rsidRDefault="009B53C8" w:rsidP="005B7FE2">
      <w:pPr>
        <w:suppressAutoHyphens/>
        <w:spacing w:after="0" w:line="0" w:lineRule="atLeast"/>
        <w:ind w:right="6"/>
        <w:rPr>
          <w:rFonts w:ascii="Times New Roman" w:hAnsi="Times New Roman"/>
          <w:sz w:val="24"/>
          <w:szCs w:val="24"/>
        </w:rPr>
      </w:pPr>
    </w:p>
    <w:p w:rsidR="009B53C8" w:rsidRDefault="009B53C8" w:rsidP="005B7FE2">
      <w:pPr>
        <w:suppressAutoHyphens/>
        <w:spacing w:after="0" w:line="0" w:lineRule="atLeast"/>
        <w:ind w:right="6"/>
        <w:rPr>
          <w:rFonts w:ascii="Times New Roman" w:hAnsi="Times New Roman"/>
          <w:sz w:val="24"/>
          <w:szCs w:val="24"/>
        </w:rPr>
      </w:pPr>
    </w:p>
    <w:p w:rsidR="009B53C8" w:rsidRDefault="009B53C8" w:rsidP="005B7FE2">
      <w:pPr>
        <w:suppressAutoHyphens/>
        <w:spacing w:after="0" w:line="0" w:lineRule="atLeast"/>
        <w:ind w:right="6"/>
        <w:rPr>
          <w:rFonts w:ascii="Times New Roman" w:hAnsi="Times New Roman"/>
          <w:sz w:val="24"/>
          <w:szCs w:val="24"/>
        </w:rPr>
      </w:pPr>
    </w:p>
    <w:p w:rsidR="009B53C8" w:rsidRDefault="009B53C8" w:rsidP="005B7FE2">
      <w:pPr>
        <w:suppressAutoHyphens/>
        <w:spacing w:after="0" w:line="0" w:lineRule="atLeast"/>
        <w:ind w:right="6"/>
        <w:rPr>
          <w:rFonts w:ascii="Times New Roman" w:hAnsi="Times New Roman"/>
          <w:sz w:val="24"/>
          <w:szCs w:val="24"/>
        </w:rPr>
      </w:pPr>
    </w:p>
    <w:p w:rsidR="009B53C8" w:rsidRDefault="009B53C8" w:rsidP="005B7FE2">
      <w:pPr>
        <w:suppressAutoHyphens/>
        <w:spacing w:after="0" w:line="0" w:lineRule="atLeast"/>
        <w:ind w:right="6"/>
        <w:rPr>
          <w:rFonts w:ascii="Times New Roman" w:hAnsi="Times New Roman"/>
          <w:sz w:val="24"/>
          <w:szCs w:val="24"/>
        </w:rPr>
      </w:pPr>
    </w:p>
    <w:p w:rsidR="009B53C8" w:rsidRDefault="009B53C8" w:rsidP="005B7FE2">
      <w:pPr>
        <w:suppressAutoHyphens/>
        <w:spacing w:after="0" w:line="0" w:lineRule="atLeast"/>
        <w:ind w:right="6"/>
        <w:rPr>
          <w:rFonts w:ascii="Times New Roman" w:hAnsi="Times New Roman"/>
          <w:sz w:val="24"/>
          <w:szCs w:val="24"/>
        </w:rPr>
      </w:pPr>
    </w:p>
    <w:p w:rsidR="007F5504" w:rsidRPr="007F02E5" w:rsidRDefault="007F5504" w:rsidP="001D660B">
      <w:pPr>
        <w:suppressAutoHyphens/>
        <w:spacing w:after="0" w:line="0" w:lineRule="atLeast"/>
        <w:ind w:right="6"/>
        <w:rPr>
          <w:rFonts w:ascii="Times New Roman" w:hAnsi="Times New Roman"/>
          <w:sz w:val="24"/>
          <w:szCs w:val="24"/>
        </w:rPr>
      </w:pPr>
      <w:bookmarkStart w:id="3" w:name="_GoBack"/>
      <w:bookmarkEnd w:id="3"/>
    </w:p>
    <w:sectPr w:rsidR="007F5504" w:rsidRPr="007F02E5" w:rsidSect="009D3B1A">
      <w:footerReference w:type="even" r:id="rId8"/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BEF" w:rsidRDefault="00A96BEF" w:rsidP="008D124E">
      <w:pPr>
        <w:spacing w:after="0" w:line="240" w:lineRule="auto"/>
      </w:pPr>
      <w:r>
        <w:separator/>
      </w:r>
    </w:p>
  </w:endnote>
  <w:endnote w:type="continuationSeparator" w:id="0">
    <w:p w:rsidR="00A96BEF" w:rsidRDefault="00A96BEF" w:rsidP="008D1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UUMCGF+MyriadPro-Bold">
    <w:altName w:val="Arial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B1A" w:rsidRDefault="00D775CE" w:rsidP="0015326C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 w:rsidR="009D3B1A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9D3B1A" w:rsidRDefault="009D3B1A" w:rsidP="0015326C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B1A" w:rsidRDefault="00D775CE" w:rsidP="0015326C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 w:rsidR="009D3B1A">
      <w:rPr>
        <w:rStyle w:val="af"/>
      </w:rPr>
      <w:instrText xml:space="preserve">PAGE  </w:instrText>
    </w:r>
    <w:r>
      <w:rPr>
        <w:rStyle w:val="af"/>
      </w:rPr>
      <w:fldChar w:fldCharType="separate"/>
    </w:r>
    <w:r w:rsidR="001D660B">
      <w:rPr>
        <w:rStyle w:val="af"/>
        <w:noProof/>
      </w:rPr>
      <w:t>16</w:t>
    </w:r>
    <w:r>
      <w:rPr>
        <w:rStyle w:val="af"/>
      </w:rPr>
      <w:fldChar w:fldCharType="end"/>
    </w:r>
  </w:p>
  <w:p w:rsidR="009D3B1A" w:rsidRDefault="009D3B1A" w:rsidP="0015326C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BEF" w:rsidRDefault="00A96BEF" w:rsidP="008D124E">
      <w:pPr>
        <w:spacing w:after="0" w:line="240" w:lineRule="auto"/>
      </w:pPr>
      <w:r>
        <w:separator/>
      </w:r>
    </w:p>
  </w:footnote>
  <w:footnote w:type="continuationSeparator" w:id="0">
    <w:p w:rsidR="00A96BEF" w:rsidRDefault="00A96BEF" w:rsidP="008D12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74D"/>
    <w:multiLevelType w:val="hybridMultilevel"/>
    <w:tmpl w:val="1E806310"/>
    <w:lvl w:ilvl="0" w:tplc="E5D0082A">
      <w:start w:val="1"/>
      <w:numFmt w:val="bullet"/>
      <w:lvlText w:val=""/>
      <w:lvlJc w:val="left"/>
    </w:lvl>
    <w:lvl w:ilvl="1" w:tplc="8A989404">
      <w:numFmt w:val="decimal"/>
      <w:lvlText w:val=""/>
      <w:lvlJc w:val="left"/>
    </w:lvl>
    <w:lvl w:ilvl="2" w:tplc="E83613A4">
      <w:numFmt w:val="decimal"/>
      <w:lvlText w:val=""/>
      <w:lvlJc w:val="left"/>
    </w:lvl>
    <w:lvl w:ilvl="3" w:tplc="BBCAE8B4">
      <w:numFmt w:val="decimal"/>
      <w:lvlText w:val=""/>
      <w:lvlJc w:val="left"/>
    </w:lvl>
    <w:lvl w:ilvl="4" w:tplc="E382A530">
      <w:numFmt w:val="decimal"/>
      <w:lvlText w:val=""/>
      <w:lvlJc w:val="left"/>
    </w:lvl>
    <w:lvl w:ilvl="5" w:tplc="A0E29DF4">
      <w:numFmt w:val="decimal"/>
      <w:lvlText w:val=""/>
      <w:lvlJc w:val="left"/>
    </w:lvl>
    <w:lvl w:ilvl="6" w:tplc="30F6BB54">
      <w:numFmt w:val="decimal"/>
      <w:lvlText w:val=""/>
      <w:lvlJc w:val="left"/>
    </w:lvl>
    <w:lvl w:ilvl="7" w:tplc="34180BE6">
      <w:numFmt w:val="decimal"/>
      <w:lvlText w:val=""/>
      <w:lvlJc w:val="left"/>
    </w:lvl>
    <w:lvl w:ilvl="8" w:tplc="C2886D58">
      <w:numFmt w:val="decimal"/>
      <w:lvlText w:val=""/>
      <w:lvlJc w:val="left"/>
    </w:lvl>
  </w:abstractNum>
  <w:abstractNum w:abstractNumId="1">
    <w:nsid w:val="02D55703"/>
    <w:multiLevelType w:val="hybridMultilevel"/>
    <w:tmpl w:val="C928BCCA"/>
    <w:lvl w:ilvl="0" w:tplc="BF0E07F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A3EC7"/>
    <w:multiLevelType w:val="hybridMultilevel"/>
    <w:tmpl w:val="4380EC02"/>
    <w:lvl w:ilvl="0" w:tplc="8F4842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5C6DF5"/>
    <w:multiLevelType w:val="hybridMultilevel"/>
    <w:tmpl w:val="22906A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9606C16"/>
    <w:multiLevelType w:val="hybridMultilevel"/>
    <w:tmpl w:val="627EDA4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0B0A2CF4"/>
    <w:multiLevelType w:val="hybridMultilevel"/>
    <w:tmpl w:val="A8B22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2D51A8"/>
    <w:multiLevelType w:val="hybridMultilevel"/>
    <w:tmpl w:val="A99E7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F14197"/>
    <w:multiLevelType w:val="hybridMultilevel"/>
    <w:tmpl w:val="03EEF942"/>
    <w:lvl w:ilvl="0" w:tplc="56C8B15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7810D8"/>
    <w:multiLevelType w:val="hybridMultilevel"/>
    <w:tmpl w:val="E3DE532C"/>
    <w:lvl w:ilvl="0" w:tplc="04A21B8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CD6F7C"/>
    <w:multiLevelType w:val="hybridMultilevel"/>
    <w:tmpl w:val="CCD000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1B333C75"/>
    <w:multiLevelType w:val="hybridMultilevel"/>
    <w:tmpl w:val="05CA76E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1EF020A5"/>
    <w:multiLevelType w:val="hybridMultilevel"/>
    <w:tmpl w:val="3AAEA64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208A7477"/>
    <w:multiLevelType w:val="hybridMultilevel"/>
    <w:tmpl w:val="B2588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CC50C2"/>
    <w:multiLevelType w:val="hybridMultilevel"/>
    <w:tmpl w:val="CDD292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6B81957"/>
    <w:multiLevelType w:val="hybridMultilevel"/>
    <w:tmpl w:val="C0F27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8604A2"/>
    <w:multiLevelType w:val="hybridMultilevel"/>
    <w:tmpl w:val="BCF22D9E"/>
    <w:lvl w:ilvl="0" w:tplc="BCB276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13099F"/>
    <w:multiLevelType w:val="hybridMultilevel"/>
    <w:tmpl w:val="96826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72408A"/>
    <w:multiLevelType w:val="hybridMultilevel"/>
    <w:tmpl w:val="57802684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8">
    <w:nsid w:val="2B1C073B"/>
    <w:multiLevelType w:val="hybridMultilevel"/>
    <w:tmpl w:val="3104C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874C5B"/>
    <w:multiLevelType w:val="hybridMultilevel"/>
    <w:tmpl w:val="100CED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45A308C"/>
    <w:multiLevelType w:val="hybridMultilevel"/>
    <w:tmpl w:val="A99E7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46658B"/>
    <w:multiLevelType w:val="hybridMultilevel"/>
    <w:tmpl w:val="CA26C318"/>
    <w:lvl w:ilvl="0" w:tplc="0FD6E376">
      <w:start w:val="1"/>
      <w:numFmt w:val="bullet"/>
      <w:lvlText w:val=""/>
      <w:lvlJc w:val="left"/>
      <w:pPr>
        <w:tabs>
          <w:tab w:val="num" w:pos="567"/>
        </w:tabs>
        <w:ind w:left="284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BFA3892"/>
    <w:multiLevelType w:val="hybridMultilevel"/>
    <w:tmpl w:val="E9588BEC"/>
    <w:lvl w:ilvl="0" w:tplc="1E6691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5803AD"/>
    <w:multiLevelType w:val="hybridMultilevel"/>
    <w:tmpl w:val="087A73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540675E"/>
    <w:multiLevelType w:val="hybridMultilevel"/>
    <w:tmpl w:val="898639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B251E04"/>
    <w:multiLevelType w:val="hybridMultilevel"/>
    <w:tmpl w:val="C7546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FE0B42"/>
    <w:multiLevelType w:val="hybridMultilevel"/>
    <w:tmpl w:val="0838AF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1666C91"/>
    <w:multiLevelType w:val="hybridMultilevel"/>
    <w:tmpl w:val="989873A6"/>
    <w:lvl w:ilvl="0" w:tplc="075A7B7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>
    <w:nsid w:val="516718D9"/>
    <w:multiLevelType w:val="hybridMultilevel"/>
    <w:tmpl w:val="504C0728"/>
    <w:lvl w:ilvl="0" w:tplc="C57473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2F703C6"/>
    <w:multiLevelType w:val="hybridMultilevel"/>
    <w:tmpl w:val="D424E854"/>
    <w:lvl w:ilvl="0" w:tplc="C8D2AC2E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70E0E9F"/>
    <w:multiLevelType w:val="hybridMultilevel"/>
    <w:tmpl w:val="26340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CF35EE"/>
    <w:multiLevelType w:val="hybridMultilevel"/>
    <w:tmpl w:val="355A1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F17C62"/>
    <w:multiLevelType w:val="hybridMultilevel"/>
    <w:tmpl w:val="F1C0189E"/>
    <w:lvl w:ilvl="0" w:tplc="FD066A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F71BAA"/>
    <w:multiLevelType w:val="hybridMultilevel"/>
    <w:tmpl w:val="4DA075F6"/>
    <w:lvl w:ilvl="0" w:tplc="56AEDF3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00F337A"/>
    <w:multiLevelType w:val="hybridMultilevel"/>
    <w:tmpl w:val="39641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0F5916"/>
    <w:multiLevelType w:val="hybridMultilevel"/>
    <w:tmpl w:val="D4927A9E"/>
    <w:lvl w:ilvl="0" w:tplc="08E20C16">
      <w:start w:val="1"/>
      <w:numFmt w:val="bullet"/>
      <w:lvlText w:val=""/>
      <w:lvlJc w:val="left"/>
      <w:pPr>
        <w:tabs>
          <w:tab w:val="num" w:pos="567"/>
        </w:tabs>
        <w:ind w:left="340" w:hanging="11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51564CC"/>
    <w:multiLevelType w:val="hybridMultilevel"/>
    <w:tmpl w:val="80F0F584"/>
    <w:lvl w:ilvl="0" w:tplc="7BEA50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C67FE2"/>
    <w:multiLevelType w:val="hybridMultilevel"/>
    <w:tmpl w:val="03EEF942"/>
    <w:lvl w:ilvl="0" w:tplc="56C8B15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3B4870"/>
    <w:multiLevelType w:val="hybridMultilevel"/>
    <w:tmpl w:val="4964035A"/>
    <w:lvl w:ilvl="0" w:tplc="40F44B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662EA1"/>
    <w:multiLevelType w:val="hybridMultilevel"/>
    <w:tmpl w:val="1BD40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DE3EA0"/>
    <w:multiLevelType w:val="hybridMultilevel"/>
    <w:tmpl w:val="57FE1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"/>
  </w:num>
  <w:num w:numId="3">
    <w:abstractNumId w:val="38"/>
  </w:num>
  <w:num w:numId="4">
    <w:abstractNumId w:val="1"/>
  </w:num>
  <w:num w:numId="5">
    <w:abstractNumId w:val="8"/>
  </w:num>
  <w:num w:numId="6">
    <w:abstractNumId w:val="15"/>
  </w:num>
  <w:num w:numId="7">
    <w:abstractNumId w:val="36"/>
  </w:num>
  <w:num w:numId="8">
    <w:abstractNumId w:val="22"/>
  </w:num>
  <w:num w:numId="9">
    <w:abstractNumId w:val="33"/>
  </w:num>
  <w:num w:numId="10">
    <w:abstractNumId w:val="34"/>
  </w:num>
  <w:num w:numId="11">
    <w:abstractNumId w:val="37"/>
  </w:num>
  <w:num w:numId="12">
    <w:abstractNumId w:val="14"/>
  </w:num>
  <w:num w:numId="13">
    <w:abstractNumId w:val="7"/>
  </w:num>
  <w:num w:numId="14">
    <w:abstractNumId w:val="20"/>
  </w:num>
  <w:num w:numId="15">
    <w:abstractNumId w:val="9"/>
  </w:num>
  <w:num w:numId="16">
    <w:abstractNumId w:val="11"/>
  </w:num>
  <w:num w:numId="17">
    <w:abstractNumId w:val="19"/>
  </w:num>
  <w:num w:numId="18">
    <w:abstractNumId w:val="23"/>
  </w:num>
  <w:num w:numId="19">
    <w:abstractNumId w:val="13"/>
  </w:num>
  <w:num w:numId="20">
    <w:abstractNumId w:val="10"/>
  </w:num>
  <w:num w:numId="21">
    <w:abstractNumId w:val="30"/>
  </w:num>
  <w:num w:numId="22">
    <w:abstractNumId w:val="6"/>
  </w:num>
  <w:num w:numId="23">
    <w:abstractNumId w:val="29"/>
  </w:num>
  <w:num w:numId="24">
    <w:abstractNumId w:val="39"/>
  </w:num>
  <w:num w:numId="25">
    <w:abstractNumId w:val="12"/>
  </w:num>
  <w:num w:numId="26">
    <w:abstractNumId w:val="3"/>
  </w:num>
  <w:num w:numId="27">
    <w:abstractNumId w:val="26"/>
  </w:num>
  <w:num w:numId="28">
    <w:abstractNumId w:val="24"/>
  </w:num>
  <w:num w:numId="29">
    <w:abstractNumId w:val="35"/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</w:num>
  <w:num w:numId="32">
    <w:abstractNumId w:val="27"/>
  </w:num>
  <w:num w:numId="33">
    <w:abstractNumId w:val="0"/>
  </w:num>
  <w:num w:numId="34">
    <w:abstractNumId w:val="31"/>
  </w:num>
  <w:num w:numId="35">
    <w:abstractNumId w:val="5"/>
  </w:num>
  <w:num w:numId="36">
    <w:abstractNumId w:val="17"/>
  </w:num>
  <w:num w:numId="37">
    <w:abstractNumId w:val="25"/>
  </w:num>
  <w:num w:numId="38">
    <w:abstractNumId w:val="40"/>
  </w:num>
  <w:num w:numId="39">
    <w:abstractNumId w:val="4"/>
  </w:num>
  <w:num w:numId="40">
    <w:abstractNumId w:val="18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989"/>
    <w:rsid w:val="00027E01"/>
    <w:rsid w:val="00044FBA"/>
    <w:rsid w:val="000750D1"/>
    <w:rsid w:val="0007573A"/>
    <w:rsid w:val="000A7407"/>
    <w:rsid w:val="000B4474"/>
    <w:rsid w:val="000C0D40"/>
    <w:rsid w:val="000D22C0"/>
    <w:rsid w:val="000D769C"/>
    <w:rsid w:val="00131E38"/>
    <w:rsid w:val="0015326C"/>
    <w:rsid w:val="001A57BF"/>
    <w:rsid w:val="001B5AE8"/>
    <w:rsid w:val="001B6EE7"/>
    <w:rsid w:val="001D660B"/>
    <w:rsid w:val="00202081"/>
    <w:rsid w:val="00215E01"/>
    <w:rsid w:val="00241663"/>
    <w:rsid w:val="002C0B41"/>
    <w:rsid w:val="00310288"/>
    <w:rsid w:val="003229B7"/>
    <w:rsid w:val="00343117"/>
    <w:rsid w:val="00392EDB"/>
    <w:rsid w:val="003D1158"/>
    <w:rsid w:val="003E2A77"/>
    <w:rsid w:val="003E781D"/>
    <w:rsid w:val="004315DC"/>
    <w:rsid w:val="00473FB7"/>
    <w:rsid w:val="004A3989"/>
    <w:rsid w:val="004B5030"/>
    <w:rsid w:val="004F68A6"/>
    <w:rsid w:val="005027BB"/>
    <w:rsid w:val="00506643"/>
    <w:rsid w:val="00517984"/>
    <w:rsid w:val="005574E2"/>
    <w:rsid w:val="00576393"/>
    <w:rsid w:val="005B7FE2"/>
    <w:rsid w:val="00646629"/>
    <w:rsid w:val="006E08D3"/>
    <w:rsid w:val="006E2533"/>
    <w:rsid w:val="006F1469"/>
    <w:rsid w:val="00701965"/>
    <w:rsid w:val="0071147F"/>
    <w:rsid w:val="0074788E"/>
    <w:rsid w:val="00780DE9"/>
    <w:rsid w:val="007E613B"/>
    <w:rsid w:val="007F02E5"/>
    <w:rsid w:val="007F5504"/>
    <w:rsid w:val="00835A51"/>
    <w:rsid w:val="00852B66"/>
    <w:rsid w:val="0086797F"/>
    <w:rsid w:val="008A56D2"/>
    <w:rsid w:val="008D124E"/>
    <w:rsid w:val="008D3E21"/>
    <w:rsid w:val="008F2F86"/>
    <w:rsid w:val="008F3A29"/>
    <w:rsid w:val="00955864"/>
    <w:rsid w:val="009579C7"/>
    <w:rsid w:val="00972135"/>
    <w:rsid w:val="00975515"/>
    <w:rsid w:val="00977B34"/>
    <w:rsid w:val="00984194"/>
    <w:rsid w:val="009B53C8"/>
    <w:rsid w:val="009D3B1A"/>
    <w:rsid w:val="009D7ECF"/>
    <w:rsid w:val="00A25A61"/>
    <w:rsid w:val="00A5568A"/>
    <w:rsid w:val="00A55831"/>
    <w:rsid w:val="00A96BEF"/>
    <w:rsid w:val="00AA3CBE"/>
    <w:rsid w:val="00B46E06"/>
    <w:rsid w:val="00B72DEA"/>
    <w:rsid w:val="00B81DDC"/>
    <w:rsid w:val="00BC7A9F"/>
    <w:rsid w:val="00BD6D8B"/>
    <w:rsid w:val="00BF24C6"/>
    <w:rsid w:val="00BF52B2"/>
    <w:rsid w:val="00C52C16"/>
    <w:rsid w:val="00C6126B"/>
    <w:rsid w:val="00C80C28"/>
    <w:rsid w:val="00CB1630"/>
    <w:rsid w:val="00CD3F5F"/>
    <w:rsid w:val="00CF2879"/>
    <w:rsid w:val="00D161A4"/>
    <w:rsid w:val="00D775CE"/>
    <w:rsid w:val="00DE14DE"/>
    <w:rsid w:val="00DE36D8"/>
    <w:rsid w:val="00DE6464"/>
    <w:rsid w:val="00E433EB"/>
    <w:rsid w:val="00EF6ADC"/>
    <w:rsid w:val="00F66F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24E"/>
    <w:pPr>
      <w:spacing w:after="200" w:line="276" w:lineRule="auto"/>
      <w:ind w:firstLine="0"/>
    </w:pPr>
    <w:rPr>
      <w:rFonts w:ascii="Calibri" w:eastAsia="Times New Roman" w:hAnsi="Calibri" w:cs="Times New Roman"/>
      <w:sz w:val="22"/>
    </w:rPr>
  </w:style>
  <w:style w:type="paragraph" w:styleId="1">
    <w:name w:val="heading 1"/>
    <w:basedOn w:val="a"/>
    <w:next w:val="a"/>
    <w:link w:val="10"/>
    <w:qFormat/>
    <w:rsid w:val="000A7407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5A51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B6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5_GR,ft,single space,FOOTNOTES,fn,ADB,WB-Fußnotentext,Footnote,Fußnote,WB-Fuﬂnotentext,Fuﬂnote,Текст сноски Знак2,Текст сноски Знак1 Знак,Текст сноски Знак Знак Знак,ft Знак1 Знак Знак,single space Знак Знак Знак,З,Знак1,Текст сноски Знак "/>
    <w:basedOn w:val="a"/>
    <w:link w:val="a4"/>
    <w:qFormat/>
    <w:rsid w:val="008D124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aliases w:val="5_GR Знак,ft Знак,single space Знак,FOOTNOTES Знак,fn Знак,ADB Знак,WB-Fußnotentext Знак,Footnote Знак,Fußnote Знак,WB-Fuﬂnotentext Знак,Fuﬂnote Знак,Текст сноски Знак2 Знак,Текст сноски Знак1 Знак Знак,Текст сноски Знак Знак Знак Знак"/>
    <w:basedOn w:val="a0"/>
    <w:link w:val="a3"/>
    <w:rsid w:val="008D124E"/>
    <w:rPr>
      <w:rFonts w:ascii="Calibri" w:eastAsia="Times New Roman" w:hAnsi="Calibri" w:cs="Times New Roman"/>
      <w:sz w:val="20"/>
      <w:szCs w:val="20"/>
    </w:rPr>
  </w:style>
  <w:style w:type="character" w:styleId="a5">
    <w:name w:val="footnote reference"/>
    <w:aliases w:val="4_GR,Footnote number,ftref,fr,Footnote Reference Number,16 Point,Superscript 6 Point,Ref,de nota al pie,Знак сноски-FN,Ciae niinee-FN,Знак сноски 1"/>
    <w:rsid w:val="008D124E"/>
    <w:rPr>
      <w:vertAlign w:val="superscript"/>
    </w:rPr>
  </w:style>
  <w:style w:type="paragraph" w:styleId="a6">
    <w:name w:val="Subtitle"/>
    <w:basedOn w:val="a"/>
    <w:next w:val="a"/>
    <w:link w:val="a7"/>
    <w:autoRedefine/>
    <w:qFormat/>
    <w:rsid w:val="00044FBA"/>
    <w:pPr>
      <w:spacing w:after="0" w:line="360" w:lineRule="auto"/>
      <w:outlineLvl w:val="1"/>
    </w:pPr>
    <w:rPr>
      <w:rFonts w:ascii="Times New Roman" w:eastAsia="MS Gothic" w:hAnsi="Times New Roman"/>
      <w:sz w:val="16"/>
      <w:szCs w:val="24"/>
    </w:rPr>
  </w:style>
  <w:style w:type="character" w:customStyle="1" w:styleId="a7">
    <w:name w:val="Подзаголовок Знак"/>
    <w:basedOn w:val="a0"/>
    <w:link w:val="a6"/>
    <w:rsid w:val="00044FBA"/>
    <w:rPr>
      <w:rFonts w:eastAsia="MS Gothic" w:cs="Times New Roman"/>
      <w:sz w:val="16"/>
      <w:szCs w:val="24"/>
    </w:rPr>
  </w:style>
  <w:style w:type="character" w:styleId="a8">
    <w:name w:val="Strong"/>
    <w:uiPriority w:val="22"/>
    <w:qFormat/>
    <w:rsid w:val="008D124E"/>
    <w:rPr>
      <w:b/>
    </w:rPr>
  </w:style>
  <w:style w:type="paragraph" w:styleId="a9">
    <w:name w:val="List Paragraph"/>
    <w:basedOn w:val="a"/>
    <w:uiPriority w:val="34"/>
    <w:qFormat/>
    <w:rsid w:val="008D124E"/>
    <w:pPr>
      <w:spacing w:after="0" w:line="240" w:lineRule="auto"/>
      <w:ind w:left="720"/>
    </w:pPr>
    <w:rPr>
      <w:rFonts w:ascii="Times New Roman" w:eastAsia="Calibri" w:hAnsi="Times New Roman"/>
      <w:sz w:val="24"/>
      <w:szCs w:val="24"/>
      <w:lang w:eastAsia="ru-RU"/>
    </w:rPr>
  </w:style>
  <w:style w:type="paragraph" w:styleId="aa">
    <w:name w:val="No Spacing"/>
    <w:aliases w:val="основа"/>
    <w:next w:val="a"/>
    <w:autoRedefine/>
    <w:uiPriority w:val="1"/>
    <w:qFormat/>
    <w:rsid w:val="008D124E"/>
    <w:pPr>
      <w:suppressAutoHyphens/>
      <w:spacing w:line="240" w:lineRule="auto"/>
      <w:ind w:firstLine="0"/>
    </w:pPr>
    <w:rPr>
      <w:rFonts w:ascii="Calibri" w:eastAsia="Calibri" w:hAnsi="Calibri" w:cs="Times New Roman"/>
      <w:sz w:val="22"/>
      <w:lang w:eastAsia="ar-SA"/>
    </w:rPr>
  </w:style>
  <w:style w:type="paragraph" w:customStyle="1" w:styleId="Pa4">
    <w:name w:val="Pa4"/>
    <w:basedOn w:val="a"/>
    <w:next w:val="a"/>
    <w:uiPriority w:val="99"/>
    <w:rsid w:val="000A7407"/>
    <w:pPr>
      <w:autoSpaceDE w:val="0"/>
      <w:autoSpaceDN w:val="0"/>
      <w:adjustRightInd w:val="0"/>
      <w:spacing w:after="0" w:line="207" w:lineRule="atLeast"/>
    </w:pPr>
    <w:rPr>
      <w:rFonts w:ascii="UUMCGF+MyriadPro-Bold" w:eastAsia="Calibri" w:hAnsi="UUMCGF+MyriadPro-Bold"/>
      <w:sz w:val="24"/>
      <w:szCs w:val="24"/>
    </w:rPr>
  </w:style>
  <w:style w:type="character" w:customStyle="1" w:styleId="10">
    <w:name w:val="Заголовок 1 Знак"/>
    <w:basedOn w:val="a0"/>
    <w:link w:val="1"/>
    <w:rsid w:val="000A7407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835A51"/>
    <w:rPr>
      <w:rFonts w:ascii="Arial" w:eastAsia="Calibri" w:hAnsi="Arial" w:cs="Arial"/>
      <w:b/>
      <w:bCs/>
      <w:i/>
      <w:iCs/>
      <w:szCs w:val="28"/>
    </w:rPr>
  </w:style>
  <w:style w:type="paragraph" w:styleId="ab">
    <w:name w:val="Normal (Web)"/>
    <w:basedOn w:val="a"/>
    <w:rsid w:val="005066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52B6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styleId="ac">
    <w:name w:val="Hyperlink"/>
    <w:basedOn w:val="a0"/>
    <w:rsid w:val="00852B66"/>
    <w:rPr>
      <w:color w:val="0000FF"/>
      <w:u w:val="single"/>
    </w:rPr>
  </w:style>
  <w:style w:type="paragraph" w:styleId="ad">
    <w:name w:val="footer"/>
    <w:basedOn w:val="a"/>
    <w:link w:val="ae"/>
    <w:rsid w:val="00852B66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e">
    <w:name w:val="Нижний колонтитул Знак"/>
    <w:basedOn w:val="a0"/>
    <w:link w:val="ad"/>
    <w:rsid w:val="00852B66"/>
    <w:rPr>
      <w:rFonts w:ascii="Calibri" w:eastAsia="Calibri" w:hAnsi="Calibri" w:cs="Times New Roman"/>
      <w:sz w:val="22"/>
    </w:rPr>
  </w:style>
  <w:style w:type="character" w:styleId="af">
    <w:name w:val="page number"/>
    <w:basedOn w:val="a0"/>
    <w:rsid w:val="00852B66"/>
  </w:style>
  <w:style w:type="paragraph" w:customStyle="1" w:styleId="rvps706640">
    <w:name w:val="rvps706640"/>
    <w:basedOn w:val="a"/>
    <w:rsid w:val="00852B66"/>
    <w:pPr>
      <w:spacing w:after="150" w:line="240" w:lineRule="auto"/>
      <w:ind w:right="300"/>
    </w:pPr>
    <w:rPr>
      <w:rFonts w:ascii="Arial" w:hAnsi="Arial" w:cs="Arial"/>
      <w:color w:val="000000"/>
      <w:sz w:val="18"/>
      <w:szCs w:val="18"/>
      <w:lang w:eastAsia="ru-RU"/>
    </w:rPr>
  </w:style>
  <w:style w:type="table" w:styleId="af0">
    <w:name w:val="Table Grid"/>
    <w:basedOn w:val="a1"/>
    <w:uiPriority w:val="59"/>
    <w:rsid w:val="0051798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0">
    <w:name w:val="Основной текст (10)_"/>
    <w:basedOn w:val="a0"/>
    <w:link w:val="101"/>
    <w:rsid w:val="009D3B1A"/>
    <w:rPr>
      <w:rFonts w:ascii="Calibri" w:eastAsia="Calibri" w:hAnsi="Calibri" w:cs="Calibri"/>
      <w:b/>
      <w:bCs/>
      <w:szCs w:val="28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9D3B1A"/>
    <w:pPr>
      <w:widowControl w:val="0"/>
      <w:shd w:val="clear" w:color="auto" w:fill="FFFFFF"/>
      <w:spacing w:before="300" w:after="180" w:line="0" w:lineRule="atLeast"/>
      <w:jc w:val="center"/>
    </w:pPr>
    <w:rPr>
      <w:rFonts w:eastAsia="Calibri" w:cs="Calibri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24E"/>
    <w:pPr>
      <w:spacing w:after="200" w:line="276" w:lineRule="auto"/>
      <w:ind w:firstLine="0"/>
    </w:pPr>
    <w:rPr>
      <w:rFonts w:ascii="Calibri" w:eastAsia="Times New Roman" w:hAnsi="Calibri" w:cs="Times New Roman"/>
      <w:sz w:val="22"/>
    </w:rPr>
  </w:style>
  <w:style w:type="paragraph" w:styleId="1">
    <w:name w:val="heading 1"/>
    <w:basedOn w:val="a"/>
    <w:next w:val="a"/>
    <w:link w:val="10"/>
    <w:qFormat/>
    <w:rsid w:val="000A7407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5A51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B6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5_GR,ft,single space,FOOTNOTES,fn,ADB,WB-Fußnotentext,Footnote,Fußnote,WB-Fuﬂnotentext,Fuﬂnote,Текст сноски Знак2,Текст сноски Знак1 Знак,Текст сноски Знак Знак Знак,ft Знак1 Знак Знак,single space Знак Знак Знак,З,Знак1,Текст сноски Знак "/>
    <w:basedOn w:val="a"/>
    <w:link w:val="a4"/>
    <w:qFormat/>
    <w:rsid w:val="008D124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aliases w:val="5_GR Знак,ft Знак,single space Знак,FOOTNOTES Знак,fn Знак,ADB Знак,WB-Fußnotentext Знак,Footnote Знак,Fußnote Знак,WB-Fuﬂnotentext Знак,Fuﬂnote Знак,Текст сноски Знак2 Знак,Текст сноски Знак1 Знак Знак,Текст сноски Знак Знак Знак Знак"/>
    <w:basedOn w:val="a0"/>
    <w:link w:val="a3"/>
    <w:rsid w:val="008D124E"/>
    <w:rPr>
      <w:rFonts w:ascii="Calibri" w:eastAsia="Times New Roman" w:hAnsi="Calibri" w:cs="Times New Roman"/>
      <w:sz w:val="20"/>
      <w:szCs w:val="20"/>
    </w:rPr>
  </w:style>
  <w:style w:type="character" w:styleId="a5">
    <w:name w:val="footnote reference"/>
    <w:aliases w:val="4_GR,Footnote number,ftref,fr,Footnote Reference Number,16 Point,Superscript 6 Point,Ref,de nota al pie,Знак сноски-FN,Ciae niinee-FN,Знак сноски 1"/>
    <w:rsid w:val="008D124E"/>
    <w:rPr>
      <w:vertAlign w:val="superscript"/>
    </w:rPr>
  </w:style>
  <w:style w:type="paragraph" w:styleId="a6">
    <w:name w:val="Subtitle"/>
    <w:basedOn w:val="a"/>
    <w:next w:val="a"/>
    <w:link w:val="a7"/>
    <w:autoRedefine/>
    <w:qFormat/>
    <w:rsid w:val="00044FBA"/>
    <w:pPr>
      <w:spacing w:after="0" w:line="360" w:lineRule="auto"/>
      <w:outlineLvl w:val="1"/>
    </w:pPr>
    <w:rPr>
      <w:rFonts w:ascii="Times New Roman" w:eastAsia="MS Gothic" w:hAnsi="Times New Roman"/>
      <w:sz w:val="16"/>
      <w:szCs w:val="24"/>
    </w:rPr>
  </w:style>
  <w:style w:type="character" w:customStyle="1" w:styleId="a7">
    <w:name w:val="Подзаголовок Знак"/>
    <w:basedOn w:val="a0"/>
    <w:link w:val="a6"/>
    <w:rsid w:val="00044FBA"/>
    <w:rPr>
      <w:rFonts w:eastAsia="MS Gothic" w:cs="Times New Roman"/>
      <w:sz w:val="16"/>
      <w:szCs w:val="24"/>
    </w:rPr>
  </w:style>
  <w:style w:type="character" w:styleId="a8">
    <w:name w:val="Strong"/>
    <w:uiPriority w:val="22"/>
    <w:qFormat/>
    <w:rsid w:val="008D124E"/>
    <w:rPr>
      <w:b/>
    </w:rPr>
  </w:style>
  <w:style w:type="paragraph" w:styleId="a9">
    <w:name w:val="List Paragraph"/>
    <w:basedOn w:val="a"/>
    <w:uiPriority w:val="34"/>
    <w:qFormat/>
    <w:rsid w:val="008D124E"/>
    <w:pPr>
      <w:spacing w:after="0" w:line="240" w:lineRule="auto"/>
      <w:ind w:left="720"/>
    </w:pPr>
    <w:rPr>
      <w:rFonts w:ascii="Times New Roman" w:eastAsia="Calibri" w:hAnsi="Times New Roman"/>
      <w:sz w:val="24"/>
      <w:szCs w:val="24"/>
      <w:lang w:eastAsia="ru-RU"/>
    </w:rPr>
  </w:style>
  <w:style w:type="paragraph" w:styleId="aa">
    <w:name w:val="No Spacing"/>
    <w:aliases w:val="основа"/>
    <w:next w:val="a"/>
    <w:autoRedefine/>
    <w:uiPriority w:val="1"/>
    <w:qFormat/>
    <w:rsid w:val="008D124E"/>
    <w:pPr>
      <w:suppressAutoHyphens/>
      <w:spacing w:line="240" w:lineRule="auto"/>
      <w:ind w:firstLine="0"/>
    </w:pPr>
    <w:rPr>
      <w:rFonts w:ascii="Calibri" w:eastAsia="Calibri" w:hAnsi="Calibri" w:cs="Times New Roman"/>
      <w:sz w:val="22"/>
      <w:lang w:eastAsia="ar-SA"/>
    </w:rPr>
  </w:style>
  <w:style w:type="paragraph" w:customStyle="1" w:styleId="Pa4">
    <w:name w:val="Pa4"/>
    <w:basedOn w:val="a"/>
    <w:next w:val="a"/>
    <w:uiPriority w:val="99"/>
    <w:rsid w:val="000A7407"/>
    <w:pPr>
      <w:autoSpaceDE w:val="0"/>
      <w:autoSpaceDN w:val="0"/>
      <w:adjustRightInd w:val="0"/>
      <w:spacing w:after="0" w:line="207" w:lineRule="atLeast"/>
    </w:pPr>
    <w:rPr>
      <w:rFonts w:ascii="UUMCGF+MyriadPro-Bold" w:eastAsia="Calibri" w:hAnsi="UUMCGF+MyriadPro-Bold"/>
      <w:sz w:val="24"/>
      <w:szCs w:val="24"/>
    </w:rPr>
  </w:style>
  <w:style w:type="character" w:customStyle="1" w:styleId="10">
    <w:name w:val="Заголовок 1 Знак"/>
    <w:basedOn w:val="a0"/>
    <w:link w:val="1"/>
    <w:rsid w:val="000A7407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835A51"/>
    <w:rPr>
      <w:rFonts w:ascii="Arial" w:eastAsia="Calibri" w:hAnsi="Arial" w:cs="Arial"/>
      <w:b/>
      <w:bCs/>
      <w:i/>
      <w:iCs/>
      <w:szCs w:val="28"/>
    </w:rPr>
  </w:style>
  <w:style w:type="paragraph" w:styleId="ab">
    <w:name w:val="Normal (Web)"/>
    <w:basedOn w:val="a"/>
    <w:rsid w:val="005066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52B6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styleId="ac">
    <w:name w:val="Hyperlink"/>
    <w:basedOn w:val="a0"/>
    <w:rsid w:val="00852B66"/>
    <w:rPr>
      <w:color w:val="0000FF"/>
      <w:u w:val="single"/>
    </w:rPr>
  </w:style>
  <w:style w:type="paragraph" w:styleId="ad">
    <w:name w:val="footer"/>
    <w:basedOn w:val="a"/>
    <w:link w:val="ae"/>
    <w:rsid w:val="00852B66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e">
    <w:name w:val="Нижний колонтитул Знак"/>
    <w:basedOn w:val="a0"/>
    <w:link w:val="ad"/>
    <w:rsid w:val="00852B66"/>
    <w:rPr>
      <w:rFonts w:ascii="Calibri" w:eastAsia="Calibri" w:hAnsi="Calibri" w:cs="Times New Roman"/>
      <w:sz w:val="22"/>
    </w:rPr>
  </w:style>
  <w:style w:type="character" w:styleId="af">
    <w:name w:val="page number"/>
    <w:basedOn w:val="a0"/>
    <w:rsid w:val="00852B66"/>
  </w:style>
  <w:style w:type="paragraph" w:customStyle="1" w:styleId="rvps706640">
    <w:name w:val="rvps706640"/>
    <w:basedOn w:val="a"/>
    <w:rsid w:val="00852B66"/>
    <w:pPr>
      <w:spacing w:after="150" w:line="240" w:lineRule="auto"/>
      <w:ind w:right="300"/>
    </w:pPr>
    <w:rPr>
      <w:rFonts w:ascii="Arial" w:hAnsi="Arial" w:cs="Arial"/>
      <w:color w:val="000000"/>
      <w:sz w:val="18"/>
      <w:szCs w:val="18"/>
      <w:lang w:eastAsia="ru-RU"/>
    </w:rPr>
  </w:style>
  <w:style w:type="table" w:styleId="af0">
    <w:name w:val="Table Grid"/>
    <w:basedOn w:val="a1"/>
    <w:uiPriority w:val="59"/>
    <w:rsid w:val="0051798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0">
    <w:name w:val="Основной текст (10)_"/>
    <w:basedOn w:val="a0"/>
    <w:link w:val="101"/>
    <w:rsid w:val="009D3B1A"/>
    <w:rPr>
      <w:rFonts w:ascii="Calibri" w:eastAsia="Calibri" w:hAnsi="Calibri" w:cs="Calibri"/>
      <w:b/>
      <w:bCs/>
      <w:szCs w:val="28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9D3B1A"/>
    <w:pPr>
      <w:widowControl w:val="0"/>
      <w:shd w:val="clear" w:color="auto" w:fill="FFFFFF"/>
      <w:spacing w:before="300" w:after="180" w:line="0" w:lineRule="atLeast"/>
      <w:jc w:val="center"/>
    </w:pPr>
    <w:rPr>
      <w:rFonts w:eastAsia="Calibri" w:cs="Calibr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4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0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6884</Words>
  <Characters>39239</Characters>
  <Application>Microsoft Office Word</Application>
  <DocSecurity>0</DocSecurity>
  <Lines>326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1-ПК</cp:lastModifiedBy>
  <cp:revision>2</cp:revision>
  <dcterms:created xsi:type="dcterms:W3CDTF">2020-05-20T09:09:00Z</dcterms:created>
  <dcterms:modified xsi:type="dcterms:W3CDTF">2020-05-20T09:09:00Z</dcterms:modified>
</cp:coreProperties>
</file>